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1F21" w14:textId="77777777" w:rsidR="00310A7D" w:rsidRPr="00693ABD" w:rsidRDefault="00310A7D" w:rsidP="00310A7D">
      <w:pPr>
        <w:pBdr>
          <w:bottom w:val="double" w:sz="6" w:space="1" w:color="auto"/>
        </w:pBdr>
        <w:rPr>
          <w:rFonts w:ascii="Arial" w:hAnsi="Arial" w:cs="Arial"/>
        </w:rPr>
      </w:pPr>
    </w:p>
    <w:p w14:paraId="10EB5462" w14:textId="77777777" w:rsidR="00E11DC7" w:rsidRPr="00693ABD" w:rsidRDefault="00D653B3" w:rsidP="00E11DC7">
      <w:pPr>
        <w:rPr>
          <w:rFonts w:ascii="Arial" w:hAnsi="Arial" w:cs="Arial"/>
        </w:rPr>
      </w:pPr>
      <w:r w:rsidRPr="00693ABD">
        <w:rPr>
          <w:rFonts w:ascii="Arial" w:hAnsi="Arial" w:cs="Arial"/>
          <w:b/>
          <w:bCs/>
        </w:rPr>
        <w:t xml:space="preserve">Convention </w:t>
      </w:r>
      <w:r>
        <w:rPr>
          <w:rFonts w:ascii="Arial" w:hAnsi="Arial" w:cs="Arial"/>
          <w:b/>
          <w:bCs/>
        </w:rPr>
        <w:t>Planning Committee</w:t>
      </w:r>
      <w:r w:rsidR="005735D5">
        <w:rPr>
          <w:rFonts w:ascii="Arial" w:hAnsi="Arial" w:cs="Arial"/>
          <w:b/>
          <w:bCs/>
        </w:rPr>
        <w:t xml:space="preserve">: </w:t>
      </w:r>
      <w:r w:rsidR="00E11DC7" w:rsidRPr="00693ABD">
        <w:rPr>
          <w:rFonts w:ascii="Arial" w:hAnsi="Arial" w:cs="Arial"/>
          <w:color w:val="FF0000"/>
        </w:rPr>
        <w:t xml:space="preserve">No </w:t>
      </w:r>
      <w:r w:rsidR="00E11DC7" w:rsidRPr="00693ABD">
        <w:rPr>
          <w:rFonts w:ascii="Arial" w:hAnsi="Arial" w:cs="Arial"/>
        </w:rPr>
        <w:t>Report</w:t>
      </w:r>
    </w:p>
    <w:p w14:paraId="06EAA2D1" w14:textId="77777777" w:rsidR="00310A7D" w:rsidRPr="00693ABD" w:rsidRDefault="00310A7D" w:rsidP="00310A7D">
      <w:pPr>
        <w:pBdr>
          <w:bottom w:val="double" w:sz="6" w:space="1" w:color="auto"/>
        </w:pBdr>
        <w:rPr>
          <w:rFonts w:ascii="Arial" w:hAnsi="Arial" w:cs="Arial"/>
        </w:rPr>
      </w:pPr>
    </w:p>
    <w:p w14:paraId="3765BE5D" w14:textId="423A50BD" w:rsidR="00015A7C" w:rsidRDefault="00EB2DF8" w:rsidP="00EB2DF8">
      <w:r>
        <w:rPr>
          <w:rFonts w:ascii="Arial" w:hAnsi="Arial" w:cs="Arial"/>
          <w:b/>
          <w:smallCaps/>
        </w:rPr>
        <w:t>finance committee:</w:t>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sidR="00015A7C">
        <w:rPr>
          <w:noProof/>
          <w:color w:val="000000"/>
        </w:rPr>
        <mc:AlternateContent>
          <mc:Choice Requires="wps">
            <w:drawing>
              <wp:inline distT="0" distB="0" distL="0" distR="0" wp14:anchorId="5AC94894" wp14:editId="28A2E869">
                <wp:extent cx="144780" cy="144780"/>
                <wp:effectExtent l="0" t="0" r="0" b="0"/>
                <wp:docPr id="3" name="Rectangl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EB011" id="Rectangle 3" o:spid="_x0000_s1026" href="https://p3plcpnl0359.prod.phx3.secureserver.net:2096/cpsess1640720278/3rdparty/roundcube/?_task=mail&amp;_action=show&amp;_uid=14&amp;_mbox=INBOX.1-Secretary.AWSC.Group+Records+Coordinator"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" o:button="t" filled="f" stroked="f">
                <v:fill o:detectmouseclick="t"/>
                <o:lock v:ext="edit" aspectratio="t"/>
                <w10:anchorlock/>
              </v:rect>
            </w:pict>
          </mc:Fallback>
        </mc:AlternateContent>
      </w:r>
    </w:p>
    <w:p w14:paraId="1E08D583" w14:textId="66699D1A" w:rsidR="00015A7C" w:rsidRDefault="00015A7C" w:rsidP="00015A7C">
      <w:pPr>
        <w:shd w:val="clear" w:color="auto" w:fill="FFFFFF"/>
        <w:spacing w:before="100" w:beforeAutospacing="1" w:after="100" w:afterAutospacing="1"/>
        <w:rPr>
          <w:color w:val="000000"/>
        </w:rPr>
      </w:pPr>
      <w:r>
        <w:rPr>
          <w:rFonts w:ascii="Verdana" w:hAnsi="Verdana"/>
          <w:color w:val="000000"/>
          <w:sz w:val="20"/>
          <w:szCs w:val="20"/>
        </w:rPr>
        <w:t xml:space="preserve">The </w:t>
      </w:r>
      <w:r w:rsidR="00EB2DF8">
        <w:rPr>
          <w:rFonts w:ascii="Verdana" w:hAnsi="Verdana"/>
          <w:color w:val="000000"/>
          <w:sz w:val="20"/>
          <w:szCs w:val="20"/>
        </w:rPr>
        <w:t>F</w:t>
      </w:r>
      <w:r>
        <w:rPr>
          <w:rFonts w:ascii="Verdana" w:hAnsi="Verdana"/>
          <w:color w:val="000000"/>
          <w:sz w:val="20"/>
          <w:szCs w:val="20"/>
        </w:rPr>
        <w:t xml:space="preserve">inance </w:t>
      </w:r>
      <w:r w:rsidR="00EB2DF8">
        <w:rPr>
          <w:rFonts w:ascii="Verdana" w:hAnsi="Verdana"/>
          <w:color w:val="000000"/>
          <w:sz w:val="20"/>
          <w:szCs w:val="20"/>
        </w:rPr>
        <w:t>C</w:t>
      </w:r>
      <w:r>
        <w:rPr>
          <w:rFonts w:ascii="Verdana" w:hAnsi="Verdana"/>
          <w:color w:val="000000"/>
          <w:sz w:val="20"/>
          <w:szCs w:val="20"/>
        </w:rPr>
        <w:t>ommittee is going to begin planning the 2022 budget and we would like the input of all officers &amp; coordinators to ensure we have all planned expenses accounted for.  </w:t>
      </w:r>
    </w:p>
    <w:p w14:paraId="4C8A6313" w14:textId="7B4FF77F" w:rsidR="00015A7C" w:rsidRDefault="00015A7C" w:rsidP="00015A7C">
      <w:pPr>
        <w:shd w:val="clear" w:color="auto" w:fill="FFFFFF"/>
        <w:spacing w:before="100" w:beforeAutospacing="1" w:after="100" w:afterAutospacing="1"/>
        <w:rPr>
          <w:color w:val="000000"/>
        </w:rPr>
      </w:pPr>
      <w:r>
        <w:rPr>
          <w:rFonts w:ascii="Verdana" w:hAnsi="Verdana"/>
          <w:color w:val="000000"/>
          <w:sz w:val="20"/>
          <w:szCs w:val="20"/>
        </w:rPr>
        <w:t>Below is what is currently in the approved 2021 budget for our expenses:  </w:t>
      </w:r>
    </w:p>
    <w:tbl>
      <w:tblPr>
        <w:tblW w:w="3640" w:type="dxa"/>
        <w:tblCellMar>
          <w:left w:w="0" w:type="dxa"/>
          <w:right w:w="0" w:type="dxa"/>
        </w:tblCellMar>
        <w:tblLook w:val="04A0" w:firstRow="1" w:lastRow="0" w:firstColumn="1" w:lastColumn="0" w:noHBand="0" w:noVBand="1"/>
      </w:tblPr>
      <w:tblGrid>
        <w:gridCol w:w="2720"/>
        <w:gridCol w:w="920"/>
      </w:tblGrid>
      <w:tr w:rsidR="00015A7C" w14:paraId="78FE1CA3" w14:textId="77777777" w:rsidTr="00015A7C">
        <w:trPr>
          <w:trHeight w:val="320"/>
        </w:trPr>
        <w:tc>
          <w:tcPr>
            <w:tcW w:w="2720" w:type="dxa"/>
            <w:vAlign w:val="center"/>
            <w:hideMark/>
          </w:tcPr>
          <w:p w14:paraId="7407A338" w14:textId="77777777" w:rsidR="00015A7C" w:rsidRDefault="00015A7C">
            <w:pPr>
              <w:spacing w:before="100" w:beforeAutospacing="1" w:after="100" w:afterAutospacing="1"/>
            </w:pPr>
            <w:bookmarkStart w:id="0" w:name="m_3719205421831328972_m_7283023925514858"/>
            <w:bookmarkEnd w:id="0"/>
            <w:r>
              <w:rPr>
                <w:color w:val="0433FF"/>
              </w:rPr>
              <w:t>Alateen Operations</w:t>
            </w:r>
          </w:p>
        </w:tc>
        <w:tc>
          <w:tcPr>
            <w:tcW w:w="920" w:type="dxa"/>
            <w:vAlign w:val="center"/>
            <w:hideMark/>
          </w:tcPr>
          <w:p w14:paraId="640D9AF2" w14:textId="77777777" w:rsidR="00015A7C" w:rsidRDefault="00015A7C">
            <w:pPr>
              <w:spacing w:before="100" w:beforeAutospacing="1" w:after="100" w:afterAutospacing="1"/>
              <w:jc w:val="right"/>
            </w:pPr>
            <w:r>
              <w:rPr>
                <w:color w:val="0433FF"/>
              </w:rPr>
              <w:t>$800</w:t>
            </w:r>
          </w:p>
        </w:tc>
      </w:tr>
      <w:tr w:rsidR="00015A7C" w14:paraId="6ED0F4FC" w14:textId="77777777" w:rsidTr="00015A7C">
        <w:trPr>
          <w:trHeight w:val="320"/>
        </w:trPr>
        <w:tc>
          <w:tcPr>
            <w:tcW w:w="0" w:type="auto"/>
            <w:vAlign w:val="center"/>
            <w:hideMark/>
          </w:tcPr>
          <w:p w14:paraId="479D9A8A" w14:textId="77777777" w:rsidR="00015A7C" w:rsidRDefault="00015A7C">
            <w:pPr>
              <w:spacing w:before="100" w:beforeAutospacing="1" w:after="100" w:afterAutospacing="1"/>
            </w:pPr>
            <w:r>
              <w:rPr>
                <w:color w:val="0433FF"/>
              </w:rPr>
              <w:t>Area Operations</w:t>
            </w:r>
          </w:p>
        </w:tc>
        <w:tc>
          <w:tcPr>
            <w:tcW w:w="0" w:type="auto"/>
            <w:vAlign w:val="center"/>
            <w:hideMark/>
          </w:tcPr>
          <w:p w14:paraId="043E8DC2" w14:textId="77777777" w:rsidR="00015A7C" w:rsidRDefault="00015A7C">
            <w:pPr>
              <w:spacing w:before="100" w:beforeAutospacing="1" w:after="100" w:afterAutospacing="1"/>
              <w:jc w:val="right"/>
            </w:pPr>
            <w:r>
              <w:rPr>
                <w:color w:val="0433FF"/>
              </w:rPr>
              <w:t>$1,000</w:t>
            </w:r>
          </w:p>
        </w:tc>
      </w:tr>
      <w:tr w:rsidR="00015A7C" w14:paraId="23EA0B45" w14:textId="77777777" w:rsidTr="00015A7C">
        <w:trPr>
          <w:trHeight w:val="320"/>
        </w:trPr>
        <w:tc>
          <w:tcPr>
            <w:tcW w:w="0" w:type="auto"/>
            <w:vAlign w:val="center"/>
            <w:hideMark/>
          </w:tcPr>
          <w:p w14:paraId="61535983" w14:textId="77777777" w:rsidR="00015A7C" w:rsidRDefault="00015A7C">
            <w:pPr>
              <w:spacing w:before="100" w:beforeAutospacing="1" w:after="100" w:afterAutospacing="1"/>
            </w:pPr>
            <w:r>
              <w:rPr>
                <w:color w:val="0433FF"/>
              </w:rPr>
              <w:t>Assemblies</w:t>
            </w:r>
          </w:p>
        </w:tc>
        <w:tc>
          <w:tcPr>
            <w:tcW w:w="0" w:type="auto"/>
            <w:vAlign w:val="center"/>
            <w:hideMark/>
          </w:tcPr>
          <w:p w14:paraId="559DDB11" w14:textId="77777777" w:rsidR="00015A7C" w:rsidRDefault="00015A7C">
            <w:pPr>
              <w:spacing w:before="100" w:beforeAutospacing="1" w:after="100" w:afterAutospacing="1"/>
              <w:jc w:val="right"/>
            </w:pPr>
            <w:r>
              <w:rPr>
                <w:color w:val="0433FF"/>
              </w:rPr>
              <w:t>$5,100</w:t>
            </w:r>
          </w:p>
        </w:tc>
      </w:tr>
      <w:tr w:rsidR="00015A7C" w14:paraId="46FF30E6" w14:textId="77777777" w:rsidTr="00015A7C">
        <w:trPr>
          <w:trHeight w:val="320"/>
        </w:trPr>
        <w:tc>
          <w:tcPr>
            <w:tcW w:w="0" w:type="auto"/>
            <w:vAlign w:val="center"/>
            <w:hideMark/>
          </w:tcPr>
          <w:p w14:paraId="64BF25B7" w14:textId="77777777" w:rsidR="00015A7C" w:rsidRDefault="00015A7C">
            <w:pPr>
              <w:spacing w:before="100" w:beforeAutospacing="1" w:after="100" w:afterAutospacing="1"/>
            </w:pPr>
            <w:r>
              <w:rPr>
                <w:color w:val="0433FF"/>
              </w:rPr>
              <w:t>AWSC Meetings</w:t>
            </w:r>
          </w:p>
        </w:tc>
        <w:tc>
          <w:tcPr>
            <w:tcW w:w="0" w:type="auto"/>
            <w:vAlign w:val="center"/>
            <w:hideMark/>
          </w:tcPr>
          <w:p w14:paraId="1416BA8B" w14:textId="77777777" w:rsidR="00015A7C" w:rsidRDefault="00015A7C">
            <w:pPr>
              <w:spacing w:before="100" w:beforeAutospacing="1" w:after="100" w:afterAutospacing="1"/>
              <w:jc w:val="right"/>
            </w:pPr>
            <w:r>
              <w:rPr>
                <w:color w:val="0433FF"/>
              </w:rPr>
              <w:t>$800</w:t>
            </w:r>
          </w:p>
        </w:tc>
      </w:tr>
      <w:tr w:rsidR="00015A7C" w14:paraId="0AE62383" w14:textId="77777777" w:rsidTr="00015A7C">
        <w:trPr>
          <w:trHeight w:val="320"/>
        </w:trPr>
        <w:tc>
          <w:tcPr>
            <w:tcW w:w="0" w:type="auto"/>
            <w:vAlign w:val="center"/>
            <w:hideMark/>
          </w:tcPr>
          <w:p w14:paraId="4703CF8E" w14:textId="77777777" w:rsidR="00015A7C" w:rsidRDefault="00015A7C">
            <w:pPr>
              <w:spacing w:before="100" w:beforeAutospacing="1" w:after="100" w:afterAutospacing="1"/>
            </w:pPr>
            <w:r>
              <w:rPr>
                <w:color w:val="0433FF"/>
              </w:rPr>
              <w:t>Delegate Expenses</w:t>
            </w:r>
          </w:p>
        </w:tc>
        <w:tc>
          <w:tcPr>
            <w:tcW w:w="0" w:type="auto"/>
            <w:vAlign w:val="center"/>
            <w:hideMark/>
          </w:tcPr>
          <w:p w14:paraId="783E58EB" w14:textId="77777777" w:rsidR="00015A7C" w:rsidRDefault="00015A7C">
            <w:pPr>
              <w:spacing w:before="100" w:beforeAutospacing="1" w:after="100" w:afterAutospacing="1"/>
              <w:jc w:val="right"/>
            </w:pPr>
            <w:r>
              <w:rPr>
                <w:color w:val="0433FF"/>
              </w:rPr>
              <w:t>$2,400</w:t>
            </w:r>
          </w:p>
        </w:tc>
      </w:tr>
      <w:tr w:rsidR="00015A7C" w14:paraId="458E649B" w14:textId="77777777" w:rsidTr="00015A7C">
        <w:trPr>
          <w:trHeight w:val="320"/>
        </w:trPr>
        <w:tc>
          <w:tcPr>
            <w:tcW w:w="0" w:type="auto"/>
            <w:vAlign w:val="center"/>
            <w:hideMark/>
          </w:tcPr>
          <w:p w14:paraId="39ED210C" w14:textId="77777777" w:rsidR="00015A7C" w:rsidRDefault="00015A7C">
            <w:pPr>
              <w:spacing w:before="100" w:beforeAutospacing="1" w:after="100" w:afterAutospacing="1"/>
            </w:pPr>
            <w:r>
              <w:rPr>
                <w:color w:val="0433FF"/>
              </w:rPr>
              <w:t>Donations</w:t>
            </w:r>
          </w:p>
        </w:tc>
        <w:tc>
          <w:tcPr>
            <w:tcW w:w="0" w:type="auto"/>
            <w:vAlign w:val="center"/>
            <w:hideMark/>
          </w:tcPr>
          <w:p w14:paraId="591995A3" w14:textId="77777777" w:rsidR="00015A7C" w:rsidRDefault="00015A7C">
            <w:pPr>
              <w:spacing w:before="100" w:beforeAutospacing="1" w:after="100" w:afterAutospacing="1"/>
              <w:jc w:val="right"/>
            </w:pPr>
            <w:r>
              <w:rPr>
                <w:color w:val="0433FF"/>
              </w:rPr>
              <w:t>$1,500</w:t>
            </w:r>
          </w:p>
        </w:tc>
      </w:tr>
      <w:tr w:rsidR="00015A7C" w14:paraId="4713CA8C" w14:textId="77777777" w:rsidTr="00015A7C">
        <w:trPr>
          <w:trHeight w:val="320"/>
        </w:trPr>
        <w:tc>
          <w:tcPr>
            <w:tcW w:w="0" w:type="auto"/>
            <w:vAlign w:val="center"/>
            <w:hideMark/>
          </w:tcPr>
          <w:p w14:paraId="02B678B6" w14:textId="77777777" w:rsidR="00015A7C" w:rsidRDefault="00015A7C">
            <w:pPr>
              <w:spacing w:before="100" w:beforeAutospacing="1" w:after="100" w:afterAutospacing="1"/>
            </w:pPr>
            <w:r>
              <w:rPr>
                <w:color w:val="919191"/>
              </w:rPr>
              <w:t>WSO</w:t>
            </w:r>
          </w:p>
        </w:tc>
        <w:tc>
          <w:tcPr>
            <w:tcW w:w="0" w:type="auto"/>
            <w:vAlign w:val="center"/>
            <w:hideMark/>
          </w:tcPr>
          <w:p w14:paraId="2D418EE6" w14:textId="77777777" w:rsidR="00015A7C" w:rsidRDefault="00015A7C">
            <w:pPr>
              <w:spacing w:before="100" w:beforeAutospacing="1" w:after="100" w:afterAutospacing="1"/>
              <w:jc w:val="right"/>
            </w:pPr>
            <w:r>
              <w:rPr>
                <w:color w:val="919191"/>
              </w:rPr>
              <w:t>$1,000</w:t>
            </w:r>
          </w:p>
        </w:tc>
      </w:tr>
      <w:tr w:rsidR="00015A7C" w14:paraId="034306F2" w14:textId="77777777" w:rsidTr="00015A7C">
        <w:trPr>
          <w:trHeight w:val="320"/>
        </w:trPr>
        <w:tc>
          <w:tcPr>
            <w:tcW w:w="0" w:type="auto"/>
            <w:vAlign w:val="center"/>
            <w:hideMark/>
          </w:tcPr>
          <w:p w14:paraId="5D4E4828" w14:textId="77777777" w:rsidR="00015A7C" w:rsidRDefault="00015A7C">
            <w:pPr>
              <w:spacing w:before="100" w:beforeAutospacing="1" w:after="100" w:afterAutospacing="1"/>
            </w:pPr>
            <w:r>
              <w:rPr>
                <w:color w:val="919191"/>
              </w:rPr>
              <w:t>SEW LDC</w:t>
            </w:r>
          </w:p>
        </w:tc>
        <w:tc>
          <w:tcPr>
            <w:tcW w:w="0" w:type="auto"/>
            <w:vAlign w:val="center"/>
            <w:hideMark/>
          </w:tcPr>
          <w:p w14:paraId="1F330492" w14:textId="77777777" w:rsidR="00015A7C" w:rsidRDefault="00015A7C">
            <w:pPr>
              <w:spacing w:before="100" w:beforeAutospacing="1" w:after="100" w:afterAutospacing="1"/>
              <w:jc w:val="right"/>
            </w:pPr>
            <w:r>
              <w:rPr>
                <w:color w:val="919191"/>
              </w:rPr>
              <w:t>$500</w:t>
            </w:r>
          </w:p>
        </w:tc>
      </w:tr>
      <w:tr w:rsidR="00015A7C" w14:paraId="34AD08ED" w14:textId="77777777" w:rsidTr="00015A7C">
        <w:trPr>
          <w:trHeight w:val="320"/>
        </w:trPr>
        <w:tc>
          <w:tcPr>
            <w:tcW w:w="0" w:type="auto"/>
            <w:vAlign w:val="center"/>
            <w:hideMark/>
          </w:tcPr>
          <w:p w14:paraId="3D6E2457" w14:textId="77777777" w:rsidR="00015A7C" w:rsidRDefault="00015A7C">
            <w:pPr>
              <w:spacing w:before="100" w:beforeAutospacing="1" w:after="100" w:afterAutospacing="1"/>
            </w:pPr>
            <w:r>
              <w:rPr>
                <w:color w:val="0433FF"/>
              </w:rPr>
              <w:t>Insurance</w:t>
            </w:r>
          </w:p>
        </w:tc>
        <w:tc>
          <w:tcPr>
            <w:tcW w:w="0" w:type="auto"/>
            <w:vAlign w:val="center"/>
            <w:hideMark/>
          </w:tcPr>
          <w:p w14:paraId="457500D0" w14:textId="77777777" w:rsidR="00015A7C" w:rsidRDefault="00015A7C">
            <w:pPr>
              <w:spacing w:before="100" w:beforeAutospacing="1" w:after="100" w:afterAutospacing="1"/>
              <w:jc w:val="right"/>
            </w:pPr>
            <w:r>
              <w:rPr>
                <w:color w:val="0433FF"/>
              </w:rPr>
              <w:t>$650</w:t>
            </w:r>
          </w:p>
        </w:tc>
      </w:tr>
      <w:tr w:rsidR="00015A7C" w14:paraId="6CAE8824" w14:textId="77777777" w:rsidTr="00015A7C">
        <w:trPr>
          <w:trHeight w:val="320"/>
        </w:trPr>
        <w:tc>
          <w:tcPr>
            <w:tcW w:w="0" w:type="auto"/>
            <w:vAlign w:val="center"/>
            <w:hideMark/>
          </w:tcPr>
          <w:p w14:paraId="6D3C2C02" w14:textId="77777777" w:rsidR="00015A7C" w:rsidRDefault="00015A7C">
            <w:pPr>
              <w:spacing w:before="100" w:beforeAutospacing="1" w:after="100" w:afterAutospacing="1"/>
            </w:pPr>
            <w:r>
              <w:rPr>
                <w:color w:val="0433FF"/>
              </w:rPr>
              <w:t>Literature</w:t>
            </w:r>
          </w:p>
        </w:tc>
        <w:tc>
          <w:tcPr>
            <w:tcW w:w="0" w:type="auto"/>
            <w:vAlign w:val="center"/>
            <w:hideMark/>
          </w:tcPr>
          <w:p w14:paraId="3871469B" w14:textId="77777777" w:rsidR="00015A7C" w:rsidRDefault="00015A7C">
            <w:pPr>
              <w:spacing w:before="100" w:beforeAutospacing="1" w:after="100" w:afterAutospacing="1"/>
              <w:jc w:val="right"/>
            </w:pPr>
            <w:r>
              <w:rPr>
                <w:color w:val="0433FF"/>
              </w:rPr>
              <w:t>$7,700</w:t>
            </w:r>
          </w:p>
        </w:tc>
      </w:tr>
      <w:tr w:rsidR="00015A7C" w14:paraId="60744661" w14:textId="77777777" w:rsidTr="00015A7C">
        <w:trPr>
          <w:trHeight w:val="320"/>
        </w:trPr>
        <w:tc>
          <w:tcPr>
            <w:tcW w:w="0" w:type="auto"/>
            <w:vAlign w:val="center"/>
            <w:hideMark/>
          </w:tcPr>
          <w:p w14:paraId="7EA9B321" w14:textId="77777777" w:rsidR="00015A7C" w:rsidRDefault="00015A7C">
            <w:pPr>
              <w:spacing w:before="100" w:beforeAutospacing="1" w:after="100" w:afterAutospacing="1"/>
            </w:pPr>
            <w:r>
              <w:rPr>
                <w:color w:val="0433FF"/>
              </w:rPr>
              <w:t>Lois W. Fund</w:t>
            </w:r>
          </w:p>
        </w:tc>
        <w:tc>
          <w:tcPr>
            <w:tcW w:w="0" w:type="auto"/>
            <w:vAlign w:val="center"/>
            <w:hideMark/>
          </w:tcPr>
          <w:p w14:paraId="4F49E21D" w14:textId="77777777" w:rsidR="00015A7C" w:rsidRDefault="00015A7C">
            <w:pPr>
              <w:spacing w:before="100" w:beforeAutospacing="1" w:after="100" w:afterAutospacing="1"/>
              <w:jc w:val="right"/>
            </w:pPr>
            <w:r>
              <w:rPr>
                <w:color w:val="0433FF"/>
              </w:rPr>
              <w:t>$1,000</w:t>
            </w:r>
          </w:p>
        </w:tc>
      </w:tr>
      <w:tr w:rsidR="00015A7C" w14:paraId="7F64A940" w14:textId="77777777" w:rsidTr="00015A7C">
        <w:trPr>
          <w:trHeight w:val="320"/>
        </w:trPr>
        <w:tc>
          <w:tcPr>
            <w:tcW w:w="0" w:type="auto"/>
            <w:vAlign w:val="center"/>
            <w:hideMark/>
          </w:tcPr>
          <w:p w14:paraId="67BCDAE4" w14:textId="77777777" w:rsidR="00015A7C" w:rsidRDefault="00015A7C">
            <w:pPr>
              <w:spacing w:before="100" w:beforeAutospacing="1" w:after="100" w:afterAutospacing="1"/>
            </w:pPr>
            <w:r>
              <w:rPr>
                <w:color w:val="0433FF"/>
              </w:rPr>
              <w:t>Officers &amp; Coordinators</w:t>
            </w:r>
          </w:p>
        </w:tc>
        <w:tc>
          <w:tcPr>
            <w:tcW w:w="0" w:type="auto"/>
            <w:vAlign w:val="center"/>
            <w:hideMark/>
          </w:tcPr>
          <w:p w14:paraId="53264CFF" w14:textId="77777777" w:rsidR="00015A7C" w:rsidRDefault="00015A7C">
            <w:pPr>
              <w:spacing w:before="100" w:beforeAutospacing="1" w:after="100" w:afterAutospacing="1"/>
              <w:jc w:val="right"/>
            </w:pPr>
            <w:r>
              <w:rPr>
                <w:color w:val="0433FF"/>
              </w:rPr>
              <w:t>$9,000</w:t>
            </w:r>
          </w:p>
        </w:tc>
      </w:tr>
      <w:tr w:rsidR="00015A7C" w14:paraId="4CA35122" w14:textId="77777777" w:rsidTr="00015A7C">
        <w:trPr>
          <w:trHeight w:val="320"/>
        </w:trPr>
        <w:tc>
          <w:tcPr>
            <w:tcW w:w="0" w:type="auto"/>
            <w:vAlign w:val="center"/>
            <w:hideMark/>
          </w:tcPr>
          <w:p w14:paraId="53BDFB8D" w14:textId="77777777" w:rsidR="00015A7C" w:rsidRDefault="00015A7C">
            <w:pPr>
              <w:spacing w:before="100" w:beforeAutospacing="1" w:after="100" w:afterAutospacing="1"/>
            </w:pPr>
            <w:r>
              <w:rPr>
                <w:color w:val="0433FF"/>
              </w:rPr>
              <w:t>Public Outreach</w:t>
            </w:r>
          </w:p>
        </w:tc>
        <w:tc>
          <w:tcPr>
            <w:tcW w:w="0" w:type="auto"/>
            <w:vAlign w:val="center"/>
            <w:hideMark/>
          </w:tcPr>
          <w:p w14:paraId="3A684171" w14:textId="77777777" w:rsidR="00015A7C" w:rsidRDefault="00015A7C">
            <w:pPr>
              <w:spacing w:before="100" w:beforeAutospacing="1" w:after="100" w:afterAutospacing="1"/>
              <w:jc w:val="right"/>
            </w:pPr>
            <w:r>
              <w:rPr>
                <w:color w:val="0433FF"/>
              </w:rPr>
              <w:t>$1,000</w:t>
            </w:r>
          </w:p>
        </w:tc>
      </w:tr>
      <w:tr w:rsidR="00015A7C" w14:paraId="165190E4" w14:textId="77777777" w:rsidTr="00015A7C">
        <w:trPr>
          <w:trHeight w:val="320"/>
        </w:trPr>
        <w:tc>
          <w:tcPr>
            <w:tcW w:w="0" w:type="auto"/>
            <w:vAlign w:val="center"/>
            <w:hideMark/>
          </w:tcPr>
          <w:p w14:paraId="306C7153" w14:textId="77777777" w:rsidR="00015A7C" w:rsidRDefault="00015A7C">
            <w:pPr>
              <w:spacing w:before="100" w:beforeAutospacing="1" w:after="100" w:afterAutospacing="1"/>
            </w:pPr>
            <w:r>
              <w:rPr>
                <w:color w:val="0433FF"/>
              </w:rPr>
              <w:t>Special Projects</w:t>
            </w:r>
          </w:p>
        </w:tc>
        <w:tc>
          <w:tcPr>
            <w:tcW w:w="0" w:type="auto"/>
            <w:vAlign w:val="center"/>
            <w:hideMark/>
          </w:tcPr>
          <w:p w14:paraId="4B444D2D" w14:textId="77777777" w:rsidR="00015A7C" w:rsidRDefault="00015A7C">
            <w:pPr>
              <w:spacing w:before="100" w:beforeAutospacing="1" w:after="100" w:afterAutospacing="1"/>
            </w:pPr>
            <w:r>
              <w:t> </w:t>
            </w:r>
          </w:p>
        </w:tc>
      </w:tr>
      <w:tr w:rsidR="00015A7C" w14:paraId="5C9150BA" w14:textId="77777777" w:rsidTr="00015A7C">
        <w:trPr>
          <w:trHeight w:val="320"/>
        </w:trPr>
        <w:tc>
          <w:tcPr>
            <w:tcW w:w="0" w:type="auto"/>
            <w:vAlign w:val="center"/>
            <w:hideMark/>
          </w:tcPr>
          <w:p w14:paraId="523030A0" w14:textId="77777777" w:rsidR="00015A7C" w:rsidRDefault="00015A7C">
            <w:pPr>
              <w:spacing w:before="100" w:beforeAutospacing="1" w:after="100" w:afterAutospacing="1"/>
            </w:pPr>
            <w:r>
              <w:rPr>
                <w:color w:val="0433FF"/>
              </w:rPr>
              <w:t>Committees</w:t>
            </w:r>
          </w:p>
        </w:tc>
        <w:tc>
          <w:tcPr>
            <w:tcW w:w="0" w:type="auto"/>
            <w:vAlign w:val="center"/>
            <w:hideMark/>
          </w:tcPr>
          <w:p w14:paraId="1DC65400" w14:textId="77777777" w:rsidR="00015A7C" w:rsidRDefault="00015A7C">
            <w:pPr>
              <w:spacing w:before="100" w:beforeAutospacing="1" w:after="100" w:afterAutospacing="1"/>
              <w:jc w:val="right"/>
            </w:pPr>
            <w:r>
              <w:rPr>
                <w:color w:val="0433FF"/>
              </w:rPr>
              <w:t>$400</w:t>
            </w:r>
          </w:p>
        </w:tc>
      </w:tr>
      <w:tr w:rsidR="00015A7C" w14:paraId="615E3550" w14:textId="77777777" w:rsidTr="00015A7C">
        <w:trPr>
          <w:trHeight w:val="320"/>
        </w:trPr>
        <w:tc>
          <w:tcPr>
            <w:tcW w:w="0" w:type="auto"/>
            <w:vAlign w:val="center"/>
            <w:hideMark/>
          </w:tcPr>
          <w:p w14:paraId="4DD2C969" w14:textId="77777777" w:rsidR="00015A7C" w:rsidRDefault="00015A7C">
            <w:pPr>
              <w:spacing w:before="100" w:beforeAutospacing="1" w:after="100" w:afterAutospacing="1"/>
            </w:pPr>
            <w:r>
              <w:rPr>
                <w:color w:val="919191"/>
              </w:rPr>
              <w:t>Partners in Service</w:t>
            </w:r>
          </w:p>
        </w:tc>
        <w:tc>
          <w:tcPr>
            <w:tcW w:w="0" w:type="auto"/>
            <w:vAlign w:val="center"/>
            <w:hideMark/>
          </w:tcPr>
          <w:p w14:paraId="2A8592D1" w14:textId="77777777" w:rsidR="00015A7C" w:rsidRDefault="00015A7C">
            <w:pPr>
              <w:spacing w:before="100" w:beforeAutospacing="1" w:after="100" w:afterAutospacing="1"/>
              <w:jc w:val="right"/>
            </w:pPr>
            <w:r>
              <w:rPr>
                <w:color w:val="919191"/>
              </w:rPr>
              <w:t>$200</w:t>
            </w:r>
          </w:p>
        </w:tc>
      </w:tr>
      <w:tr w:rsidR="00015A7C" w14:paraId="43C78749" w14:textId="77777777" w:rsidTr="00015A7C">
        <w:trPr>
          <w:trHeight w:val="320"/>
        </w:trPr>
        <w:tc>
          <w:tcPr>
            <w:tcW w:w="0" w:type="auto"/>
            <w:vAlign w:val="center"/>
            <w:hideMark/>
          </w:tcPr>
          <w:p w14:paraId="763032A6" w14:textId="77777777" w:rsidR="00015A7C" w:rsidRDefault="00015A7C">
            <w:pPr>
              <w:spacing w:before="100" w:beforeAutospacing="1" w:after="100" w:afterAutospacing="1"/>
            </w:pPr>
            <w:r>
              <w:rPr>
                <w:color w:val="919191"/>
              </w:rPr>
              <w:t>Technology</w:t>
            </w:r>
          </w:p>
        </w:tc>
        <w:tc>
          <w:tcPr>
            <w:tcW w:w="0" w:type="auto"/>
            <w:vAlign w:val="center"/>
            <w:hideMark/>
          </w:tcPr>
          <w:p w14:paraId="3213FC6C" w14:textId="77777777" w:rsidR="00015A7C" w:rsidRDefault="00015A7C">
            <w:pPr>
              <w:spacing w:before="100" w:beforeAutospacing="1" w:after="100" w:afterAutospacing="1"/>
              <w:jc w:val="right"/>
            </w:pPr>
            <w:r>
              <w:rPr>
                <w:color w:val="919191"/>
              </w:rPr>
              <w:t>$200</w:t>
            </w:r>
          </w:p>
        </w:tc>
      </w:tr>
      <w:tr w:rsidR="00015A7C" w14:paraId="795957A9" w14:textId="77777777" w:rsidTr="00015A7C">
        <w:trPr>
          <w:trHeight w:val="320"/>
        </w:trPr>
        <w:tc>
          <w:tcPr>
            <w:tcW w:w="0" w:type="auto"/>
            <w:vAlign w:val="center"/>
            <w:hideMark/>
          </w:tcPr>
          <w:p w14:paraId="589DE35E" w14:textId="77777777" w:rsidR="00015A7C" w:rsidRDefault="00015A7C">
            <w:pPr>
              <w:spacing w:before="100" w:beforeAutospacing="1" w:after="100" w:afterAutospacing="1"/>
            </w:pPr>
            <w:r>
              <w:rPr>
                <w:color w:val="0433FF"/>
              </w:rPr>
              <w:t>Technology</w:t>
            </w:r>
          </w:p>
        </w:tc>
        <w:tc>
          <w:tcPr>
            <w:tcW w:w="0" w:type="auto"/>
            <w:vAlign w:val="center"/>
            <w:hideMark/>
          </w:tcPr>
          <w:p w14:paraId="3C2883E9" w14:textId="77777777" w:rsidR="00015A7C" w:rsidRDefault="00015A7C">
            <w:pPr>
              <w:spacing w:before="100" w:beforeAutospacing="1" w:after="100" w:afterAutospacing="1"/>
              <w:jc w:val="right"/>
            </w:pPr>
            <w:r>
              <w:rPr>
                <w:color w:val="0433FF"/>
              </w:rPr>
              <w:t>$2,000</w:t>
            </w:r>
          </w:p>
        </w:tc>
      </w:tr>
      <w:tr w:rsidR="00015A7C" w14:paraId="1367CAA1" w14:textId="77777777" w:rsidTr="00015A7C">
        <w:trPr>
          <w:trHeight w:val="320"/>
        </w:trPr>
        <w:tc>
          <w:tcPr>
            <w:tcW w:w="0" w:type="auto"/>
            <w:vAlign w:val="center"/>
            <w:hideMark/>
          </w:tcPr>
          <w:p w14:paraId="7384DC50" w14:textId="77777777" w:rsidR="00015A7C" w:rsidRDefault="00015A7C">
            <w:pPr>
              <w:spacing w:before="100" w:beforeAutospacing="1" w:after="100" w:afterAutospacing="1"/>
            </w:pPr>
            <w:r>
              <w:rPr>
                <w:color w:val="919191"/>
              </w:rPr>
              <w:t>Website</w:t>
            </w:r>
          </w:p>
        </w:tc>
        <w:tc>
          <w:tcPr>
            <w:tcW w:w="0" w:type="auto"/>
            <w:vAlign w:val="center"/>
            <w:hideMark/>
          </w:tcPr>
          <w:p w14:paraId="4B04D4E2" w14:textId="77777777" w:rsidR="00015A7C" w:rsidRDefault="00015A7C">
            <w:pPr>
              <w:spacing w:before="100" w:beforeAutospacing="1" w:after="100" w:afterAutospacing="1"/>
              <w:jc w:val="right"/>
            </w:pPr>
            <w:r>
              <w:rPr>
                <w:color w:val="919191"/>
              </w:rPr>
              <w:t>$200</w:t>
            </w:r>
          </w:p>
        </w:tc>
      </w:tr>
      <w:tr w:rsidR="00015A7C" w14:paraId="7C18970C" w14:textId="77777777" w:rsidTr="00015A7C">
        <w:trPr>
          <w:trHeight w:val="320"/>
        </w:trPr>
        <w:tc>
          <w:tcPr>
            <w:tcW w:w="0" w:type="auto"/>
            <w:vAlign w:val="center"/>
            <w:hideMark/>
          </w:tcPr>
          <w:p w14:paraId="0FD544E1" w14:textId="77777777" w:rsidR="00015A7C" w:rsidRDefault="00015A7C">
            <w:pPr>
              <w:spacing w:before="100" w:beforeAutospacing="1" w:after="100" w:afterAutospacing="1"/>
            </w:pPr>
            <w:r>
              <w:rPr>
                <w:color w:val="919191"/>
              </w:rPr>
              <w:t>Zoom license</w:t>
            </w:r>
          </w:p>
        </w:tc>
        <w:tc>
          <w:tcPr>
            <w:tcW w:w="0" w:type="auto"/>
            <w:vAlign w:val="center"/>
            <w:hideMark/>
          </w:tcPr>
          <w:p w14:paraId="03C01CAC" w14:textId="77777777" w:rsidR="00015A7C" w:rsidRDefault="00015A7C">
            <w:pPr>
              <w:spacing w:before="100" w:beforeAutospacing="1" w:after="100" w:afterAutospacing="1"/>
              <w:jc w:val="right"/>
            </w:pPr>
            <w:r>
              <w:rPr>
                <w:color w:val="919191"/>
              </w:rPr>
              <w:t>$1,300</w:t>
            </w:r>
          </w:p>
        </w:tc>
      </w:tr>
      <w:tr w:rsidR="00015A7C" w14:paraId="45C330ED" w14:textId="77777777" w:rsidTr="00015A7C">
        <w:trPr>
          <w:trHeight w:val="320"/>
        </w:trPr>
        <w:tc>
          <w:tcPr>
            <w:tcW w:w="0" w:type="auto"/>
            <w:vAlign w:val="center"/>
            <w:hideMark/>
          </w:tcPr>
          <w:p w14:paraId="566799C6" w14:textId="77777777" w:rsidR="00015A7C" w:rsidRDefault="00015A7C">
            <w:pPr>
              <w:spacing w:before="100" w:beforeAutospacing="1" w:after="100" w:afterAutospacing="1"/>
            </w:pPr>
            <w:r>
              <w:rPr>
                <w:color w:val="919191"/>
              </w:rPr>
              <w:t>Norton LifeLock</w:t>
            </w:r>
          </w:p>
        </w:tc>
        <w:tc>
          <w:tcPr>
            <w:tcW w:w="0" w:type="auto"/>
            <w:vAlign w:val="center"/>
            <w:hideMark/>
          </w:tcPr>
          <w:p w14:paraId="5F8328DB" w14:textId="77777777" w:rsidR="00015A7C" w:rsidRDefault="00015A7C">
            <w:pPr>
              <w:spacing w:before="100" w:beforeAutospacing="1" w:after="100" w:afterAutospacing="1"/>
              <w:jc w:val="right"/>
            </w:pPr>
            <w:r>
              <w:rPr>
                <w:color w:val="919191"/>
              </w:rPr>
              <w:t>$110</w:t>
            </w:r>
          </w:p>
        </w:tc>
      </w:tr>
      <w:tr w:rsidR="00015A7C" w14:paraId="6B6095E6" w14:textId="77777777" w:rsidTr="00015A7C">
        <w:trPr>
          <w:trHeight w:val="320"/>
        </w:trPr>
        <w:tc>
          <w:tcPr>
            <w:tcW w:w="0" w:type="auto"/>
            <w:vAlign w:val="center"/>
            <w:hideMark/>
          </w:tcPr>
          <w:p w14:paraId="6C38C5FE" w14:textId="77777777" w:rsidR="00015A7C" w:rsidRDefault="00015A7C">
            <w:pPr>
              <w:spacing w:before="100" w:beforeAutospacing="1" w:after="100" w:afterAutospacing="1"/>
            </w:pPr>
            <w:r>
              <w:rPr>
                <w:color w:val="919191"/>
              </w:rPr>
              <w:t>Microsoft 365</w:t>
            </w:r>
          </w:p>
        </w:tc>
        <w:tc>
          <w:tcPr>
            <w:tcW w:w="0" w:type="auto"/>
            <w:vAlign w:val="center"/>
            <w:hideMark/>
          </w:tcPr>
          <w:p w14:paraId="59108F91" w14:textId="77777777" w:rsidR="00015A7C" w:rsidRDefault="00015A7C">
            <w:pPr>
              <w:spacing w:before="100" w:beforeAutospacing="1" w:after="100" w:afterAutospacing="1"/>
              <w:jc w:val="right"/>
            </w:pPr>
            <w:r>
              <w:rPr>
                <w:color w:val="919191"/>
              </w:rPr>
              <w:t>$100</w:t>
            </w:r>
          </w:p>
        </w:tc>
      </w:tr>
      <w:tr w:rsidR="00015A7C" w14:paraId="33FCE7ED" w14:textId="77777777" w:rsidTr="00015A7C">
        <w:trPr>
          <w:trHeight w:val="340"/>
        </w:trPr>
        <w:tc>
          <w:tcPr>
            <w:tcW w:w="0" w:type="auto"/>
            <w:vAlign w:val="center"/>
            <w:hideMark/>
          </w:tcPr>
          <w:p w14:paraId="73638BCB" w14:textId="77777777" w:rsidR="00015A7C" w:rsidRDefault="00015A7C">
            <w:pPr>
              <w:spacing w:before="100" w:beforeAutospacing="1" w:after="100" w:afterAutospacing="1"/>
            </w:pPr>
            <w:r>
              <w:rPr>
                <w:color w:val="919191"/>
              </w:rPr>
              <w:t>Additional expenses</w:t>
            </w:r>
          </w:p>
        </w:tc>
        <w:tc>
          <w:tcPr>
            <w:tcW w:w="0" w:type="auto"/>
            <w:vAlign w:val="center"/>
            <w:hideMark/>
          </w:tcPr>
          <w:p w14:paraId="4CF6D2AC" w14:textId="77777777" w:rsidR="00015A7C" w:rsidRDefault="00015A7C">
            <w:pPr>
              <w:spacing w:before="100" w:beforeAutospacing="1" w:after="100" w:afterAutospacing="1"/>
              <w:jc w:val="right"/>
            </w:pPr>
            <w:r>
              <w:rPr>
                <w:color w:val="919191"/>
              </w:rPr>
              <w:t>$290</w:t>
            </w:r>
          </w:p>
        </w:tc>
      </w:tr>
    </w:tbl>
    <w:p w14:paraId="084176DF" w14:textId="77777777" w:rsidR="00672C6B" w:rsidRDefault="00015A7C" w:rsidP="00015A7C">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What I'd like each of you to do is let me know if these numbers accurately represent what you think the new panel will want or need to spend in 2022. I know the O&amp;C amount will have to change in anticipation of the Assembly approving the addition of a new technology coordinator position. Based on discussions at the Spring AWSC, could you all pay special attention to the Committees section and the Technology section and provide feedback as to </w:t>
      </w:r>
    </w:p>
    <w:p w14:paraId="2BD284DA" w14:textId="0290A8E7" w:rsidR="00672C6B" w:rsidRDefault="00672C6B" w:rsidP="00015A7C">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________________________________________________________________________</w:t>
      </w:r>
    </w:p>
    <w:p w14:paraId="0E0DA0BC" w14:textId="5279F5AB" w:rsidR="00015A7C" w:rsidRDefault="00015A7C" w:rsidP="00015A7C">
      <w:pPr>
        <w:shd w:val="clear" w:color="auto" w:fill="FFFFFF"/>
        <w:spacing w:before="100" w:beforeAutospacing="1" w:after="100" w:afterAutospacing="1"/>
        <w:rPr>
          <w:color w:val="000000"/>
        </w:rPr>
      </w:pPr>
      <w:r>
        <w:rPr>
          <w:rFonts w:ascii="Verdana" w:hAnsi="Verdana"/>
          <w:color w:val="000000"/>
          <w:sz w:val="20"/>
          <w:szCs w:val="20"/>
        </w:rPr>
        <w:lastRenderedPageBreak/>
        <w:t>whether we should keep both those line items and the amounts listed. There was some discussion of moving that technology line item to under Area Operations since that is basically what it is, technology to facilitate the operation of our Area.  </w:t>
      </w:r>
    </w:p>
    <w:p w14:paraId="3C8965AD" w14:textId="5B520EA6" w:rsidR="00015A7C" w:rsidRDefault="00015A7C" w:rsidP="00015A7C">
      <w:pPr>
        <w:shd w:val="clear" w:color="auto" w:fill="FFFFFF"/>
        <w:spacing w:before="100" w:beforeAutospacing="1" w:after="100" w:afterAutospacing="1"/>
        <w:rPr>
          <w:color w:val="000000"/>
        </w:rPr>
      </w:pPr>
      <w:r>
        <w:rPr>
          <w:rFonts w:ascii="Verdana" w:hAnsi="Verdana"/>
          <w:color w:val="000000"/>
          <w:sz w:val="20"/>
          <w:szCs w:val="20"/>
        </w:rPr>
        <w:t>Thank you all for your prompt feedback. Please get your thoughts, ideas, and suggestions to me by this Friday, April 16.  </w:t>
      </w:r>
    </w:p>
    <w:p w14:paraId="5DD13FEF" w14:textId="7EB45B67" w:rsidR="00015A7C" w:rsidRDefault="00015A7C" w:rsidP="00015A7C">
      <w:pPr>
        <w:shd w:val="clear" w:color="auto" w:fill="FFFFFF"/>
        <w:spacing w:before="100" w:beforeAutospacing="1" w:after="100" w:afterAutospacing="1"/>
        <w:rPr>
          <w:color w:val="000000"/>
        </w:rPr>
      </w:pPr>
      <w:r>
        <w:rPr>
          <w:rFonts w:ascii="Helvetica" w:hAnsi="Helvetica" w:cs="Helvetica"/>
          <w:color w:val="000000"/>
          <w:sz w:val="21"/>
          <w:szCs w:val="21"/>
        </w:rPr>
        <w:t>Jim Dabrowski, Area 61 Treasurer, PO Box 2366, Janesville, WI 53547-2366</w:t>
      </w:r>
    </w:p>
    <w:p w14:paraId="1FF0A645" w14:textId="77777777" w:rsidR="00310A7D" w:rsidRPr="00693ABD" w:rsidRDefault="00310A7D" w:rsidP="00310A7D">
      <w:pPr>
        <w:pBdr>
          <w:bottom w:val="double" w:sz="6" w:space="1" w:color="auto"/>
        </w:pBdr>
        <w:rPr>
          <w:rFonts w:ascii="Arial" w:hAnsi="Arial" w:cs="Arial"/>
        </w:rPr>
      </w:pPr>
    </w:p>
    <w:p w14:paraId="4DC29EB3" w14:textId="77777777" w:rsidR="00F828E6" w:rsidRPr="00693ABD" w:rsidRDefault="00F828E6" w:rsidP="00310A7D">
      <w:pPr>
        <w:rPr>
          <w:rFonts w:ascii="Arial" w:hAnsi="Arial" w:cs="Arial"/>
        </w:rPr>
      </w:pPr>
    </w:p>
    <w:p w14:paraId="081FE7E8" w14:textId="4B1060BC" w:rsidR="00DE7D8C" w:rsidRDefault="00D653B3" w:rsidP="00DE7D8C">
      <w:pPr>
        <w:rPr>
          <w:rFonts w:ascii="Arial" w:hAnsi="Arial" w:cs="Arial"/>
        </w:rPr>
      </w:pPr>
      <w:r>
        <w:rPr>
          <w:rFonts w:ascii="Arial" w:hAnsi="Arial" w:cs="Arial"/>
          <w:b/>
          <w:smallCaps/>
        </w:rPr>
        <w:t>Growing Service Committee:</w:t>
      </w:r>
      <w:r w:rsidRPr="00693ABD">
        <w:rPr>
          <w:rFonts w:ascii="Arial" w:hAnsi="Arial" w:cs="Arial"/>
        </w:rPr>
        <w:t xml:space="preserve"> </w:t>
      </w:r>
    </w:p>
    <w:p w14:paraId="4E5BE1A4" w14:textId="77777777" w:rsidR="00DE7D8C" w:rsidRDefault="00DE7D8C" w:rsidP="00DE7D8C">
      <w:pPr>
        <w:rPr>
          <w:rFonts w:ascii="Arial" w:hAnsi="Arial" w:cs="Arial"/>
        </w:rPr>
      </w:pPr>
    </w:p>
    <w:p w14:paraId="18994621" w14:textId="25DF71DD" w:rsidR="00DE7D8C" w:rsidRPr="00894FDE" w:rsidRDefault="00DE7D8C" w:rsidP="00DE7D8C">
      <w:pPr>
        <w:rPr>
          <w:rFonts w:ascii="Calibri" w:hAnsi="Calibri" w:cs="Calibri"/>
          <w:b/>
          <w:bCs/>
        </w:rPr>
      </w:pPr>
      <w:r w:rsidRPr="00894FDE">
        <w:rPr>
          <w:rFonts w:ascii="Calibri" w:hAnsi="Calibri" w:cs="Calibri"/>
          <w:b/>
          <w:bCs/>
        </w:rPr>
        <w:t>Dear Al-Anon Members:</w:t>
      </w:r>
    </w:p>
    <w:p w14:paraId="4B242AC4" w14:textId="77777777" w:rsidR="00DE7D8C" w:rsidRPr="00894FDE" w:rsidRDefault="00DE7D8C" w:rsidP="00DE7D8C">
      <w:pPr>
        <w:rPr>
          <w:rFonts w:ascii="Calibri" w:hAnsi="Calibri" w:cs="Calibri"/>
          <w:b/>
          <w:bCs/>
        </w:rPr>
      </w:pPr>
    </w:p>
    <w:p w14:paraId="458985AF" w14:textId="77777777" w:rsidR="00DE7D8C" w:rsidRPr="00894FDE" w:rsidRDefault="00DE7D8C" w:rsidP="00DE7D8C">
      <w:pPr>
        <w:rPr>
          <w:rFonts w:ascii="Calibri" w:hAnsi="Calibri" w:cs="Calibri"/>
          <w:b/>
          <w:bCs/>
        </w:rPr>
      </w:pPr>
      <w:r w:rsidRPr="00894FDE">
        <w:rPr>
          <w:rFonts w:ascii="Calibri" w:hAnsi="Calibri" w:cs="Calibri"/>
          <w:b/>
          <w:bCs/>
        </w:rPr>
        <w:t>Something important will be happening at the Area 61 AFG Fall Assembly on September 25, 2021…elections for Area Officer and Coordinator positions!  The Growing Service Committee has put together a PowerPoint workshop, “Service + Me = Recovery”, available via Zoom.  It will address Job Descriptions for officer and coordinator service positions. Members will be available to share their service experiences and answer any questions you might have…all from the comfort of your own home!</w:t>
      </w:r>
    </w:p>
    <w:p w14:paraId="47DA544E" w14:textId="77777777" w:rsidR="00DE7D8C" w:rsidRPr="00894FDE" w:rsidRDefault="00DE7D8C" w:rsidP="00DE7D8C">
      <w:pPr>
        <w:rPr>
          <w:rFonts w:ascii="Calibri" w:hAnsi="Calibri" w:cs="Calibri"/>
          <w:b/>
          <w:bCs/>
        </w:rPr>
      </w:pPr>
    </w:p>
    <w:p w14:paraId="1DE103FD" w14:textId="77777777" w:rsidR="00DE7D8C" w:rsidRPr="00894FDE" w:rsidRDefault="00DE7D8C" w:rsidP="00DE7D8C">
      <w:pPr>
        <w:rPr>
          <w:rFonts w:ascii="Calibri" w:hAnsi="Calibri" w:cs="Calibri"/>
          <w:b/>
          <w:bCs/>
        </w:rPr>
      </w:pPr>
      <w:r w:rsidRPr="00894FDE">
        <w:rPr>
          <w:rFonts w:ascii="Calibri" w:hAnsi="Calibri" w:cs="Calibri"/>
          <w:b/>
          <w:bCs/>
        </w:rPr>
        <w:t>The Zoom workshop will be Saturday, June 26 at 10 AM.  Area Officer positions are elected from outgoing/former DR’s who have remained active on the Area level and regularly attend meetings.  The Coordinator positions are available to all Al-Anon members who also regularly attend meetings.  Dual members would be excluded from Officer/Coordinator positions but are welcomed to serve in other ways within the Al-Anon fellowship.  Members in the past have discovered that when they got busy, they got better!  So, stepping into any of the positions is a great way to keep Al-Anon healthy and available for those are already members as well as those who have yet to find their way to Al-Anon.</w:t>
      </w:r>
    </w:p>
    <w:p w14:paraId="5C62B79B" w14:textId="77777777" w:rsidR="00DE7D8C" w:rsidRPr="00894FDE" w:rsidRDefault="00DE7D8C" w:rsidP="00DE7D8C">
      <w:pPr>
        <w:rPr>
          <w:rFonts w:ascii="Calibri" w:hAnsi="Calibri" w:cs="Calibri"/>
          <w:b/>
          <w:bCs/>
        </w:rPr>
      </w:pPr>
    </w:p>
    <w:p w14:paraId="522AA613" w14:textId="77777777" w:rsidR="00DE7D8C" w:rsidRPr="00894FDE" w:rsidRDefault="00DE7D8C" w:rsidP="00DE7D8C">
      <w:pPr>
        <w:rPr>
          <w:rFonts w:ascii="Calibri" w:hAnsi="Calibri" w:cs="Calibri"/>
          <w:b/>
          <w:bCs/>
        </w:rPr>
      </w:pPr>
      <w:r w:rsidRPr="00894FDE">
        <w:rPr>
          <w:rFonts w:ascii="Calibri" w:hAnsi="Calibri" w:cs="Calibri"/>
          <w:b/>
          <w:bCs/>
        </w:rPr>
        <w:t xml:space="preserve">The Group Service Committee would also be willing to give the Zoom workshop as part of your District meeting or, if your district doesn’t have a District Meeting, for a group of Al-Anon members interested in looking to grow their own recoveries through service.  The PowerPoint could be tailored to your needs. To cover all Officer/Coordinator positions, it would take approximately one to one and a half hours.  Too long?  It would take perhaps 15 minutes to cover a couple of positions that may have caught the attention of most of the members in your group.  If you let us know ahead of time which positions your group is most interested in, we can modify the presentation to meet your needs. To take advantage of this opportunity, please call Carol V., Group Services Committee Chair at 262-914-2223 or email Carol at </w:t>
      </w:r>
      <w:hyperlink r:id="rId7" w:history="1">
        <w:r w:rsidRPr="00894FDE">
          <w:rPr>
            <w:rStyle w:val="Hyperlink"/>
            <w:rFonts w:ascii="Calibri" w:hAnsi="Calibri" w:cs="Calibri"/>
            <w:b/>
            <w:bCs/>
          </w:rPr>
          <w:t>Pastdelegatecarolv@area61afg.org</w:t>
        </w:r>
      </w:hyperlink>
      <w:r w:rsidRPr="00894FDE">
        <w:rPr>
          <w:rFonts w:ascii="Calibri" w:hAnsi="Calibri" w:cs="Calibri"/>
          <w:b/>
          <w:bCs/>
        </w:rPr>
        <w:t>. Be prepared to tell us what job positions you’d like to have included and we’ll set up a mutually agreeable time for a personalized workshop.</w:t>
      </w:r>
    </w:p>
    <w:p w14:paraId="49320EE7" w14:textId="77777777" w:rsidR="00DE7D8C" w:rsidRPr="00894FDE" w:rsidRDefault="00DE7D8C" w:rsidP="00DE7D8C">
      <w:pPr>
        <w:rPr>
          <w:rFonts w:ascii="Calibri" w:hAnsi="Calibri" w:cs="Calibri"/>
          <w:b/>
          <w:bCs/>
        </w:rPr>
      </w:pPr>
    </w:p>
    <w:p w14:paraId="48ACE5A2" w14:textId="4E15CF09" w:rsidR="00DE7D8C" w:rsidRPr="00894FDE" w:rsidRDefault="00DE7D8C" w:rsidP="00CB1F78">
      <w:pPr>
        <w:rPr>
          <w:rFonts w:ascii="Calibri" w:hAnsi="Calibri" w:cs="Calibri"/>
          <w:b/>
          <w:bCs/>
          <w:i/>
          <w:iCs/>
        </w:rPr>
      </w:pPr>
      <w:r w:rsidRPr="00894FDE">
        <w:rPr>
          <w:rFonts w:ascii="Calibri" w:hAnsi="Calibri" w:cs="Calibri"/>
          <w:b/>
          <w:bCs/>
        </w:rPr>
        <w:t>We all have skills that can benefit others in our fellowship but sometimes confusion and fear discourage us from service.  Perhaps this workshop can clarify and encourage you!  As the Al-Anon Declaration says:</w:t>
      </w:r>
      <w:r w:rsidR="00CB1F78">
        <w:rPr>
          <w:rFonts w:ascii="Calibri" w:hAnsi="Calibri" w:cs="Calibri"/>
          <w:b/>
          <w:bCs/>
        </w:rPr>
        <w:t xml:space="preserve">   </w:t>
      </w:r>
      <w:r w:rsidRPr="00894FDE">
        <w:rPr>
          <w:rFonts w:ascii="Calibri" w:hAnsi="Calibri" w:cs="Calibri"/>
          <w:b/>
          <w:bCs/>
          <w:i/>
          <w:iCs/>
        </w:rPr>
        <w:t>Let It Begin with Me</w:t>
      </w:r>
    </w:p>
    <w:p w14:paraId="2BF25C8F" w14:textId="77777777" w:rsidR="00DE7D8C" w:rsidRPr="00894FDE" w:rsidRDefault="00DE7D8C" w:rsidP="00DE7D8C">
      <w:pPr>
        <w:jc w:val="center"/>
        <w:rPr>
          <w:rFonts w:ascii="Calibri" w:hAnsi="Calibri" w:cs="Calibri"/>
          <w:b/>
          <w:bCs/>
          <w:i/>
          <w:iCs/>
        </w:rPr>
      </w:pPr>
      <w:r w:rsidRPr="00894FDE">
        <w:rPr>
          <w:rFonts w:ascii="Calibri" w:hAnsi="Calibri" w:cs="Calibri"/>
          <w:b/>
          <w:bCs/>
        </w:rPr>
        <w:t>When anyone, anywhere, reaches out for help,</w:t>
      </w:r>
    </w:p>
    <w:p w14:paraId="0BD59239" w14:textId="77777777" w:rsidR="00DE7D8C" w:rsidRPr="00894FDE" w:rsidRDefault="00DE7D8C" w:rsidP="00DE7D8C">
      <w:pPr>
        <w:jc w:val="center"/>
        <w:rPr>
          <w:rFonts w:ascii="Calibri" w:hAnsi="Calibri" w:cs="Calibri"/>
          <w:b/>
          <w:bCs/>
        </w:rPr>
      </w:pPr>
      <w:r w:rsidRPr="00894FDE">
        <w:rPr>
          <w:rFonts w:ascii="Calibri" w:hAnsi="Calibri" w:cs="Calibri"/>
          <w:b/>
          <w:bCs/>
        </w:rPr>
        <w:t xml:space="preserve">  Let the hand of Al-Anon and Alateen</w:t>
      </w:r>
    </w:p>
    <w:p w14:paraId="67C133B4" w14:textId="648A542B" w:rsidR="00DE7D8C" w:rsidRPr="00894FDE" w:rsidRDefault="00DE7D8C" w:rsidP="00DE7D8C">
      <w:pPr>
        <w:jc w:val="center"/>
        <w:rPr>
          <w:rFonts w:ascii="Calibri" w:hAnsi="Calibri" w:cs="Calibri"/>
          <w:b/>
          <w:bCs/>
        </w:rPr>
      </w:pPr>
      <w:r w:rsidRPr="00894FDE">
        <w:rPr>
          <w:rFonts w:ascii="Calibri" w:hAnsi="Calibri" w:cs="Calibri"/>
          <w:b/>
          <w:bCs/>
        </w:rPr>
        <w:t xml:space="preserve">   Always be there, and - Let It Begin with Me</w:t>
      </w:r>
    </w:p>
    <w:p w14:paraId="0C92B465" w14:textId="07E1CAEB" w:rsidR="00DE7D8C" w:rsidRPr="00894FDE" w:rsidRDefault="00DE7D8C" w:rsidP="00DE7D8C">
      <w:pPr>
        <w:rPr>
          <w:rFonts w:ascii="Calibri" w:hAnsi="Calibri" w:cs="Calibri"/>
          <w:b/>
          <w:bCs/>
        </w:rPr>
      </w:pPr>
      <w:r w:rsidRPr="00894FDE">
        <w:rPr>
          <w:rFonts w:ascii="Calibri" w:hAnsi="Calibri" w:cs="Calibri"/>
          <w:b/>
          <w:bCs/>
        </w:rPr>
        <w:t>Al-Anon was there for us when we needed it…now it’s our turn to be there when Al-Anon needs us!</w:t>
      </w:r>
    </w:p>
    <w:p w14:paraId="3FA07D4E" w14:textId="77777777" w:rsidR="00F828E6" w:rsidRPr="00693ABD" w:rsidRDefault="00F828E6" w:rsidP="00F828E6">
      <w:pPr>
        <w:pBdr>
          <w:bottom w:val="double" w:sz="6" w:space="1" w:color="auto"/>
        </w:pBdr>
        <w:rPr>
          <w:rFonts w:ascii="Arial" w:hAnsi="Arial" w:cs="Arial"/>
        </w:rPr>
      </w:pPr>
    </w:p>
    <w:p w14:paraId="751663FC" w14:textId="58933C49" w:rsidR="00075458" w:rsidRPr="00693ABD" w:rsidRDefault="00075458" w:rsidP="00075458">
      <w:pPr>
        <w:rPr>
          <w:rFonts w:ascii="Arial" w:hAnsi="Arial" w:cs="Arial"/>
        </w:rPr>
      </w:pPr>
      <w:r w:rsidRPr="00075458">
        <w:rPr>
          <w:rFonts w:ascii="Arial" w:hAnsi="Arial" w:cs="Arial"/>
          <w:b/>
          <w:bCs/>
        </w:rPr>
        <w:t>Midlake Conference Committee:</w:t>
      </w:r>
      <w:r>
        <w:rPr>
          <w:rFonts w:ascii="Arial" w:hAnsi="Arial" w:cs="Arial"/>
        </w:rPr>
        <w:t xml:space="preserve"> </w:t>
      </w:r>
      <w:r w:rsidRPr="00693ABD">
        <w:rPr>
          <w:rFonts w:ascii="Arial" w:hAnsi="Arial" w:cs="Arial"/>
          <w:color w:val="FF0000"/>
        </w:rPr>
        <w:t xml:space="preserve">No </w:t>
      </w:r>
      <w:r w:rsidRPr="00693ABD">
        <w:rPr>
          <w:rFonts w:ascii="Arial" w:hAnsi="Arial" w:cs="Arial"/>
        </w:rPr>
        <w:t>Report</w:t>
      </w:r>
    </w:p>
    <w:p w14:paraId="5B714647" w14:textId="77777777" w:rsidR="00310A7D" w:rsidRPr="00693ABD" w:rsidRDefault="00310A7D" w:rsidP="00310A7D">
      <w:pPr>
        <w:pBdr>
          <w:bottom w:val="double" w:sz="6" w:space="1" w:color="auto"/>
        </w:pBdr>
        <w:rPr>
          <w:rFonts w:ascii="Arial" w:hAnsi="Arial" w:cs="Arial"/>
        </w:rPr>
      </w:pPr>
    </w:p>
    <w:p w14:paraId="23A205C9" w14:textId="237CA280" w:rsidR="00310A7D" w:rsidRPr="00693ABD" w:rsidRDefault="0021636D" w:rsidP="00310A7D">
      <w:pPr>
        <w:rPr>
          <w:rFonts w:ascii="Arial" w:hAnsi="Arial" w:cs="Arial"/>
        </w:rPr>
      </w:pPr>
      <w:r w:rsidRPr="00693ABD">
        <w:rPr>
          <w:rFonts w:ascii="Arial" w:hAnsi="Arial" w:cs="Arial"/>
          <w:b/>
          <w:smallCaps/>
        </w:rPr>
        <w:t>Public Outreach Co</w:t>
      </w:r>
      <w:r>
        <w:rPr>
          <w:rFonts w:ascii="Arial" w:hAnsi="Arial" w:cs="Arial"/>
          <w:b/>
          <w:smallCaps/>
        </w:rPr>
        <w:t>mmittee</w:t>
      </w:r>
      <w:r w:rsidRPr="00693ABD">
        <w:rPr>
          <w:rFonts w:ascii="Arial" w:hAnsi="Arial" w:cs="Arial"/>
          <w:b/>
        </w:rPr>
        <w:t>:</w:t>
      </w:r>
      <w:r w:rsidRPr="00693ABD">
        <w:rPr>
          <w:rFonts w:ascii="Arial" w:hAnsi="Arial" w:cs="Arial"/>
        </w:rPr>
        <w:t xml:space="preserve">  </w:t>
      </w:r>
      <w:r w:rsidRPr="00693ABD">
        <w:rPr>
          <w:rFonts w:ascii="Arial" w:hAnsi="Arial" w:cs="Arial"/>
          <w:color w:val="FF0000"/>
        </w:rPr>
        <w:t xml:space="preserve">No </w:t>
      </w:r>
      <w:r w:rsidRPr="00693ABD">
        <w:rPr>
          <w:rFonts w:ascii="Arial" w:hAnsi="Arial" w:cs="Arial"/>
        </w:rPr>
        <w:t>Report</w:t>
      </w:r>
    </w:p>
    <w:p w14:paraId="551EC188" w14:textId="77777777" w:rsidR="00B2492C" w:rsidRPr="00693ABD" w:rsidRDefault="00B2492C" w:rsidP="00B2492C">
      <w:pPr>
        <w:pBdr>
          <w:bottom w:val="double" w:sz="6" w:space="1" w:color="auto"/>
        </w:pBdr>
        <w:rPr>
          <w:rFonts w:ascii="Arial" w:hAnsi="Arial" w:cs="Arial"/>
        </w:rPr>
      </w:pPr>
    </w:p>
    <w:p w14:paraId="20511099" w14:textId="7F181AEC" w:rsidR="00075458" w:rsidRPr="00075458" w:rsidRDefault="00075458" w:rsidP="00075458">
      <w:pPr>
        <w:rPr>
          <w:rFonts w:ascii="Arial" w:hAnsi="Arial" w:cs="Arial"/>
          <w:b/>
          <w:bCs/>
        </w:rPr>
      </w:pPr>
      <w:r w:rsidRPr="00075458">
        <w:rPr>
          <w:rFonts w:ascii="Arial" w:hAnsi="Arial" w:cs="Arial"/>
          <w:b/>
          <w:bCs/>
        </w:rPr>
        <w:t>AMIAS Procedures Task Force:</w:t>
      </w:r>
      <w:r>
        <w:rPr>
          <w:rFonts w:ascii="Arial" w:hAnsi="Arial" w:cs="Arial"/>
          <w:b/>
          <w:bCs/>
        </w:rPr>
        <w:t xml:space="preserve"> </w:t>
      </w:r>
      <w:r w:rsidRPr="00693ABD">
        <w:rPr>
          <w:rFonts w:ascii="Arial" w:hAnsi="Arial" w:cs="Arial"/>
          <w:color w:val="FF0000"/>
        </w:rPr>
        <w:t xml:space="preserve">No </w:t>
      </w:r>
      <w:r w:rsidRPr="00693ABD">
        <w:rPr>
          <w:rFonts w:ascii="Arial" w:hAnsi="Arial" w:cs="Arial"/>
        </w:rPr>
        <w:t>Report</w:t>
      </w:r>
    </w:p>
    <w:p w14:paraId="60F6903A" w14:textId="77777777" w:rsidR="00075458" w:rsidRPr="00693ABD" w:rsidRDefault="00075458" w:rsidP="00075458">
      <w:pPr>
        <w:pBdr>
          <w:bottom w:val="double" w:sz="6" w:space="1" w:color="auto"/>
        </w:pBdr>
        <w:rPr>
          <w:rFonts w:ascii="Arial" w:hAnsi="Arial" w:cs="Arial"/>
        </w:rPr>
      </w:pPr>
    </w:p>
    <w:p w14:paraId="4068772B" w14:textId="3A1BE146" w:rsidR="00075458" w:rsidRPr="00693ABD" w:rsidRDefault="00075458" w:rsidP="00075458">
      <w:pPr>
        <w:rPr>
          <w:rFonts w:ascii="Arial" w:hAnsi="Arial" w:cs="Arial"/>
        </w:rPr>
      </w:pPr>
      <w:r w:rsidRPr="006040BA">
        <w:rPr>
          <w:rFonts w:ascii="Arial" w:hAnsi="Arial" w:cs="Arial"/>
          <w:b/>
          <w:bCs/>
        </w:rPr>
        <w:t>Assembly Format Thought Force:</w:t>
      </w:r>
      <w:r w:rsidRPr="00693ABD">
        <w:rPr>
          <w:rFonts w:ascii="Arial" w:hAnsi="Arial" w:cs="Arial"/>
        </w:rPr>
        <w:t xml:space="preserve">  </w:t>
      </w:r>
      <w:r w:rsidRPr="00693ABD">
        <w:rPr>
          <w:rFonts w:ascii="Arial" w:hAnsi="Arial" w:cs="Arial"/>
          <w:color w:val="FF0000"/>
        </w:rPr>
        <w:t xml:space="preserve">No </w:t>
      </w:r>
      <w:r w:rsidRPr="00693ABD">
        <w:rPr>
          <w:rFonts w:ascii="Arial" w:hAnsi="Arial" w:cs="Arial"/>
        </w:rPr>
        <w:t>Report</w:t>
      </w:r>
    </w:p>
    <w:p w14:paraId="02B07D53" w14:textId="77777777" w:rsidR="00075458" w:rsidRPr="00693ABD" w:rsidRDefault="00075458" w:rsidP="00075458">
      <w:pPr>
        <w:pBdr>
          <w:bottom w:val="double" w:sz="6" w:space="1" w:color="auto"/>
        </w:pBdr>
        <w:rPr>
          <w:rFonts w:ascii="Arial" w:hAnsi="Arial" w:cs="Arial"/>
        </w:rPr>
      </w:pPr>
    </w:p>
    <w:p w14:paraId="47C47E51" w14:textId="77777777" w:rsidR="00075458" w:rsidRPr="00693ABD" w:rsidRDefault="00075458" w:rsidP="00075458"/>
    <w:p w14:paraId="6E07E852" w14:textId="77777777" w:rsidR="00075458" w:rsidRPr="00693ABD" w:rsidRDefault="00075458" w:rsidP="00075458"/>
    <w:p w14:paraId="3D311DCD" w14:textId="77777777" w:rsidR="00075458" w:rsidRPr="00693ABD" w:rsidRDefault="00075458" w:rsidP="00075458"/>
    <w:p w14:paraId="55FCBC87" w14:textId="77777777" w:rsidR="00875F57" w:rsidRPr="00693ABD" w:rsidRDefault="00875F57"/>
    <w:sectPr w:rsidR="00875F57" w:rsidRPr="00693ABD" w:rsidSect="00310A7D">
      <w:headerReference w:type="default" r:id="rId8"/>
      <w:footerReference w:type="default" r:id="rId9"/>
      <w:pgSz w:w="12240" w:h="15840" w:code="1"/>
      <w:pgMar w:top="172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6340" w14:textId="77777777" w:rsidR="008A24E8" w:rsidRDefault="008A24E8" w:rsidP="00310A7D">
      <w:r>
        <w:separator/>
      </w:r>
    </w:p>
  </w:endnote>
  <w:endnote w:type="continuationSeparator" w:id="0">
    <w:p w14:paraId="0AD34F56" w14:textId="77777777" w:rsidR="008A24E8" w:rsidRDefault="008A24E8" w:rsidP="0031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2F1" w14:textId="61E47C0D" w:rsidR="00EF0603" w:rsidRPr="00EF0603" w:rsidRDefault="00C5521B">
    <w:pPr>
      <w:pStyle w:val="Footer"/>
      <w:rPr>
        <w:i/>
        <w:sz w:val="18"/>
        <w:szCs w:val="18"/>
      </w:rPr>
    </w:pPr>
    <w:r>
      <w:rPr>
        <w:i/>
        <w:sz w:val="18"/>
        <w:szCs w:val="18"/>
      </w:rPr>
      <w:t xml:space="preserve"> </w:t>
    </w:r>
    <w:r w:rsidR="00F94BB9">
      <w:rPr>
        <w:i/>
        <w:sz w:val="18"/>
        <w:szCs w:val="18"/>
      </w:rPr>
      <w:t>Spring 2</w:t>
    </w:r>
    <w:r w:rsidR="00C86C87">
      <w:rPr>
        <w:i/>
        <w:sz w:val="18"/>
        <w:szCs w:val="18"/>
      </w:rPr>
      <w:t>0</w:t>
    </w:r>
    <w:r w:rsidR="00971C13">
      <w:rPr>
        <w:i/>
        <w:sz w:val="18"/>
        <w:szCs w:val="18"/>
      </w:rPr>
      <w:t>21</w:t>
    </w:r>
    <w:r w:rsidR="00C86C87">
      <w:rPr>
        <w:i/>
        <w:sz w:val="18"/>
        <w:szCs w:val="18"/>
      </w:rPr>
      <w:t xml:space="preserve"> Assembly </w:t>
    </w:r>
    <w:r w:rsidR="00741DF4">
      <w:rPr>
        <w:i/>
        <w:sz w:val="18"/>
        <w:szCs w:val="18"/>
      </w:rPr>
      <w:t xml:space="preserve">Consol. </w:t>
    </w:r>
    <w:r w:rsidR="009D7A8E">
      <w:rPr>
        <w:i/>
        <w:sz w:val="18"/>
        <w:szCs w:val="18"/>
      </w:rPr>
      <w:t>Comm</w:t>
    </w:r>
    <w:r w:rsidR="00741DF4">
      <w:rPr>
        <w:i/>
        <w:sz w:val="18"/>
        <w:szCs w:val="18"/>
      </w:rPr>
      <w:t>.</w:t>
    </w:r>
    <w:r>
      <w:rPr>
        <w:i/>
        <w:sz w:val="18"/>
        <w:szCs w:val="18"/>
      </w:rPr>
      <w:t xml:space="preserve">and </w:t>
    </w:r>
    <w:r w:rsidR="00971C13">
      <w:rPr>
        <w:i/>
        <w:sz w:val="18"/>
        <w:szCs w:val="18"/>
      </w:rPr>
      <w:t>Thought/Task Force</w:t>
    </w:r>
    <w:r w:rsidR="00C86C87">
      <w:rPr>
        <w:i/>
        <w:sz w:val="18"/>
        <w:szCs w:val="18"/>
      </w:rPr>
      <w:t xml:space="preserve"> Reports.doc</w:t>
    </w:r>
    <w:r w:rsidR="00EB7A22">
      <w:rPr>
        <w:i/>
        <w:sz w:val="18"/>
        <w:szCs w:val="18"/>
      </w:rPr>
      <w:t>x</w:t>
    </w:r>
    <w:r w:rsidR="00971C13">
      <w:rPr>
        <w:rFonts w:ascii="Arial" w:hAnsi="Arial" w:cs="Arial"/>
        <w:sz w:val="18"/>
        <w:szCs w:val="18"/>
      </w:rPr>
      <w:t xml:space="preserve">    </w:t>
    </w:r>
    <w:hyperlink r:id="rId1" w:history="1">
      <w:r w:rsidR="00971C13" w:rsidRPr="00760982">
        <w:rPr>
          <w:rStyle w:val="Hyperlink"/>
          <w:rFonts w:ascii="Arial" w:hAnsi="Arial" w:cs="Arial"/>
          <w:sz w:val="18"/>
          <w:szCs w:val="18"/>
        </w:rPr>
        <w:t>www.area61afg.org</w:t>
      </w:r>
    </w:hyperlink>
    <w:r w:rsidR="00971C13">
      <w:rPr>
        <w:rFonts w:ascii="Arial" w:hAnsi="Arial" w:cs="Arial"/>
        <w:sz w:val="18"/>
        <w:szCs w:val="18"/>
      </w:rPr>
      <w:t xml:space="preserve">         </w:t>
    </w:r>
    <w:r w:rsidR="00971C13" w:rsidRPr="00971C13">
      <w:rPr>
        <w:rFonts w:ascii="Arial" w:hAnsi="Arial" w:cs="Arial"/>
        <w:i/>
        <w:iCs/>
        <w:sz w:val="18"/>
        <w:szCs w:val="18"/>
      </w:rPr>
      <w:t>Up</w:t>
    </w:r>
    <w:r w:rsidR="009E707C" w:rsidRPr="00971C13">
      <w:rPr>
        <w:i/>
        <w:iCs/>
        <w:sz w:val="18"/>
        <w:szCs w:val="18"/>
      </w:rPr>
      <w:t>d</w:t>
    </w:r>
    <w:r w:rsidR="009E707C">
      <w:rPr>
        <w:i/>
        <w:sz w:val="18"/>
        <w:szCs w:val="18"/>
      </w:rPr>
      <w:t xml:space="preserve">ated </w:t>
    </w:r>
    <w:r w:rsidR="00F94BB9">
      <w:rPr>
        <w:i/>
        <w:sz w:val="18"/>
        <w:szCs w:val="18"/>
      </w:rPr>
      <w:t>20</w:t>
    </w:r>
    <w:r w:rsidR="00971C13">
      <w:rPr>
        <w:i/>
        <w:sz w:val="18"/>
        <w:szCs w:val="18"/>
      </w:rPr>
      <w:t>21</w:t>
    </w:r>
    <w:r w:rsidR="00F94BB9">
      <w:rPr>
        <w:i/>
        <w:sz w:val="18"/>
        <w:szCs w:val="18"/>
      </w:rPr>
      <w:t xml:space="preserve"> </w:t>
    </w:r>
    <w:r w:rsidR="00971C13">
      <w:rPr>
        <w:i/>
        <w:sz w:val="18"/>
        <w:szCs w:val="18"/>
      </w:rPr>
      <w:t xml:space="preserve">05/02      </w:t>
    </w:r>
    <w:r w:rsidR="009E707C" w:rsidRPr="00EF0603">
      <w:rPr>
        <w:i/>
        <w:sz w:val="18"/>
        <w:szCs w:val="18"/>
      </w:rPr>
      <w:t xml:space="preserve"> </w:t>
    </w:r>
    <w:r w:rsidR="009D7A8E">
      <w:rPr>
        <w:i/>
        <w:sz w:val="18"/>
        <w:szCs w:val="18"/>
      </w:rPr>
      <w:tab/>
    </w:r>
    <w:r w:rsidR="009D7A8E">
      <w:rPr>
        <w:i/>
        <w:sz w:val="18"/>
        <w:szCs w:val="18"/>
      </w:rPr>
      <w:tab/>
    </w:r>
    <w:r w:rsidR="009E707C" w:rsidRPr="00EF0603">
      <w:rPr>
        <w:i/>
        <w:sz w:val="18"/>
        <w:szCs w:val="18"/>
      </w:rPr>
      <w:t xml:space="preserve">Page </w:t>
    </w:r>
    <w:r w:rsidR="009E707C" w:rsidRPr="00EF0603">
      <w:rPr>
        <w:i/>
        <w:sz w:val="18"/>
        <w:szCs w:val="18"/>
      </w:rPr>
      <w:fldChar w:fldCharType="begin"/>
    </w:r>
    <w:r w:rsidR="009E707C" w:rsidRPr="00EF0603">
      <w:rPr>
        <w:i/>
        <w:sz w:val="18"/>
        <w:szCs w:val="18"/>
      </w:rPr>
      <w:instrText xml:space="preserve"> PAGE  \* Arabic </w:instrText>
    </w:r>
    <w:r w:rsidR="009E707C" w:rsidRPr="00EF0603">
      <w:rPr>
        <w:i/>
        <w:sz w:val="18"/>
        <w:szCs w:val="18"/>
      </w:rPr>
      <w:fldChar w:fldCharType="separate"/>
    </w:r>
    <w:r w:rsidR="0017201D">
      <w:rPr>
        <w:i/>
        <w:noProof/>
        <w:sz w:val="18"/>
        <w:szCs w:val="18"/>
      </w:rPr>
      <w:t>1</w:t>
    </w:r>
    <w:r w:rsidR="009E707C" w:rsidRPr="00EF0603">
      <w:rPr>
        <w:i/>
        <w:sz w:val="18"/>
        <w:szCs w:val="18"/>
      </w:rPr>
      <w:fldChar w:fldCharType="end"/>
    </w:r>
    <w:r w:rsidR="00971C13">
      <w:rPr>
        <w:i/>
        <w:sz w:val="18"/>
        <w:szCs w:val="18"/>
      </w:rPr>
      <w:t xml:space="preserve"> </w:t>
    </w:r>
    <w:r w:rsidR="009E707C" w:rsidRPr="00EF0603">
      <w:rPr>
        <w:i/>
        <w:sz w:val="18"/>
        <w:szCs w:val="18"/>
      </w:rPr>
      <w:t xml:space="preserve">of </w:t>
    </w:r>
    <w:r w:rsidR="009E707C" w:rsidRPr="00EF0603">
      <w:rPr>
        <w:i/>
        <w:sz w:val="18"/>
        <w:szCs w:val="18"/>
      </w:rPr>
      <w:fldChar w:fldCharType="begin"/>
    </w:r>
    <w:r w:rsidR="009E707C" w:rsidRPr="00EF0603">
      <w:rPr>
        <w:i/>
        <w:sz w:val="18"/>
        <w:szCs w:val="18"/>
      </w:rPr>
      <w:instrText xml:space="preserve"> NUMPAGES  \* Arabic </w:instrText>
    </w:r>
    <w:r w:rsidR="009E707C" w:rsidRPr="00EF0603">
      <w:rPr>
        <w:i/>
        <w:sz w:val="18"/>
        <w:szCs w:val="18"/>
      </w:rPr>
      <w:fldChar w:fldCharType="separate"/>
    </w:r>
    <w:r w:rsidR="0017201D">
      <w:rPr>
        <w:i/>
        <w:noProof/>
        <w:sz w:val="18"/>
        <w:szCs w:val="18"/>
      </w:rPr>
      <w:t>1</w:t>
    </w:r>
    <w:r w:rsidR="009E707C" w:rsidRPr="00EF0603">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FA09" w14:textId="77777777" w:rsidR="008A24E8" w:rsidRDefault="008A24E8" w:rsidP="00310A7D">
      <w:r>
        <w:separator/>
      </w:r>
    </w:p>
  </w:footnote>
  <w:footnote w:type="continuationSeparator" w:id="0">
    <w:p w14:paraId="5B179EE0" w14:textId="77777777" w:rsidR="008A24E8" w:rsidRDefault="008A24E8" w:rsidP="0031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164" w14:textId="1FE25266" w:rsidR="00741DF4" w:rsidRDefault="00741DF4" w:rsidP="005D07A5">
    <w:pPr>
      <w:pStyle w:val="Header"/>
      <w:rPr>
        <w:b/>
        <w:sz w:val="28"/>
        <w:szCs w:val="28"/>
      </w:rPr>
    </w:pPr>
    <w:r>
      <w:rPr>
        <w:b/>
        <w:sz w:val="28"/>
        <w:szCs w:val="28"/>
      </w:rPr>
      <w:t xml:space="preserve">                                                      </w:t>
    </w:r>
  </w:p>
  <w:p w14:paraId="6154EB96" w14:textId="33E29BE6" w:rsidR="00D32F31" w:rsidRDefault="009E707C" w:rsidP="005D07A5">
    <w:pPr>
      <w:pStyle w:val="Header"/>
      <w:rPr>
        <w:b/>
        <w:sz w:val="28"/>
        <w:szCs w:val="28"/>
      </w:rPr>
    </w:pPr>
    <w:r w:rsidRPr="00EF0603">
      <w:rPr>
        <w:b/>
        <w:sz w:val="28"/>
        <w:szCs w:val="28"/>
      </w:rPr>
      <w:t>A</w:t>
    </w:r>
    <w:r>
      <w:rPr>
        <w:b/>
        <w:sz w:val="28"/>
        <w:szCs w:val="28"/>
      </w:rPr>
      <w:t>rea 61 AFG</w:t>
    </w:r>
    <w:r w:rsidR="00D32F31">
      <w:rPr>
        <w:b/>
        <w:sz w:val="28"/>
        <w:szCs w:val="28"/>
      </w:rPr>
      <w:t xml:space="preserve">       </w:t>
    </w:r>
    <w:r w:rsidR="006117AD">
      <w:rPr>
        <w:b/>
        <w:sz w:val="28"/>
        <w:szCs w:val="28"/>
      </w:rPr>
      <w:t>Consolidated</w:t>
    </w:r>
    <w:r w:rsidR="00D32F31">
      <w:rPr>
        <w:b/>
        <w:sz w:val="28"/>
        <w:szCs w:val="28"/>
      </w:rPr>
      <w:t xml:space="preserve"> </w:t>
    </w:r>
    <w:r w:rsidRPr="00EF0603">
      <w:rPr>
        <w:b/>
        <w:sz w:val="28"/>
        <w:szCs w:val="28"/>
      </w:rPr>
      <w:tab/>
    </w:r>
    <w:r w:rsidR="002F2DED">
      <w:rPr>
        <w:b/>
        <w:sz w:val="28"/>
        <w:szCs w:val="28"/>
      </w:rPr>
      <w:t>Committee</w:t>
    </w:r>
    <w:r w:rsidR="00D32F31">
      <w:rPr>
        <w:b/>
        <w:sz w:val="28"/>
        <w:szCs w:val="28"/>
      </w:rPr>
      <w:t xml:space="preserve"> and Thought/Task Force</w:t>
    </w:r>
    <w:r w:rsidR="002F2DED">
      <w:rPr>
        <w:b/>
        <w:sz w:val="28"/>
        <w:szCs w:val="28"/>
      </w:rPr>
      <w:t>s Reports</w:t>
    </w:r>
  </w:p>
  <w:p w14:paraId="281F9868" w14:textId="154BB877" w:rsidR="005D07A5" w:rsidRPr="00F94BB9" w:rsidRDefault="0086404F" w:rsidP="005D07A5">
    <w:pPr>
      <w:pStyle w:val="Header"/>
      <w:rPr>
        <w:b/>
        <w:sz w:val="28"/>
        <w:szCs w:val="28"/>
      </w:rPr>
    </w:pPr>
    <w:r>
      <w:rPr>
        <w:b/>
        <w:sz w:val="28"/>
        <w:szCs w:val="28"/>
      </w:rPr>
      <w:tab/>
    </w:r>
    <w:r w:rsidR="002F2DED">
      <w:rPr>
        <w:b/>
        <w:sz w:val="28"/>
        <w:szCs w:val="28"/>
      </w:rPr>
      <w:t>Spring Assembly</w:t>
    </w:r>
    <w:r>
      <w:rPr>
        <w:b/>
        <w:sz w:val="28"/>
        <w:szCs w:val="28"/>
      </w:rPr>
      <w:tab/>
    </w:r>
  </w:p>
  <w:p w14:paraId="5BDBA3BF" w14:textId="77777777" w:rsidR="002F2DED" w:rsidRDefault="00F94BB9" w:rsidP="00310A7D">
    <w:pPr>
      <w:pStyle w:val="Header"/>
      <w:ind w:left="720"/>
      <w:rPr>
        <w:rFonts w:ascii="Cambria" w:hAnsi="Cambria"/>
        <w:b/>
        <w:sz w:val="22"/>
        <w:szCs w:val="22"/>
      </w:rPr>
    </w:pPr>
    <w:r>
      <w:rPr>
        <w:rFonts w:ascii="Cambria" w:hAnsi="Cambria"/>
        <w:b/>
        <w:sz w:val="22"/>
        <w:szCs w:val="22"/>
      </w:rPr>
      <w:tab/>
      <w:t xml:space="preserve">May </w:t>
    </w:r>
    <w:r w:rsidR="00A7123A">
      <w:rPr>
        <w:rFonts w:ascii="Cambria" w:hAnsi="Cambria"/>
        <w:b/>
        <w:sz w:val="22"/>
        <w:szCs w:val="22"/>
      </w:rPr>
      <w:t>22, 2021</w:t>
    </w:r>
  </w:p>
  <w:p w14:paraId="5F269BEE" w14:textId="0151D911" w:rsidR="00EF0603" w:rsidRPr="009054EF" w:rsidRDefault="002F2DED" w:rsidP="00310A7D">
    <w:pPr>
      <w:pStyle w:val="Header"/>
      <w:ind w:left="720"/>
      <w:rPr>
        <w:rFonts w:ascii="Cambria" w:hAnsi="Cambria"/>
        <w:b/>
        <w:sz w:val="22"/>
        <w:szCs w:val="22"/>
      </w:rPr>
    </w:pPr>
    <w:r>
      <w:rPr>
        <w:rFonts w:ascii="Cambria" w:hAnsi="Cambria"/>
        <w:b/>
        <w:sz w:val="22"/>
        <w:szCs w:val="22"/>
      </w:rPr>
      <w:tab/>
      <w:t>Zoom Meeting</w:t>
    </w:r>
    <w:r w:rsidR="009E707C">
      <w:rPr>
        <w:rFonts w:ascii="Cambria" w:hAnsi="Cambria"/>
        <w:b/>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7D"/>
    <w:rsid w:val="00015A7C"/>
    <w:rsid w:val="00033D30"/>
    <w:rsid w:val="00075458"/>
    <w:rsid w:val="000C1DE6"/>
    <w:rsid w:val="000F1A01"/>
    <w:rsid w:val="0017201D"/>
    <w:rsid w:val="00215810"/>
    <w:rsid w:val="0021636D"/>
    <w:rsid w:val="00237FE4"/>
    <w:rsid w:val="00271F73"/>
    <w:rsid w:val="002D4B09"/>
    <w:rsid w:val="002F2DED"/>
    <w:rsid w:val="00310A7D"/>
    <w:rsid w:val="00383AE8"/>
    <w:rsid w:val="003F0436"/>
    <w:rsid w:val="00430B7C"/>
    <w:rsid w:val="00503C52"/>
    <w:rsid w:val="005735D5"/>
    <w:rsid w:val="005D07A5"/>
    <w:rsid w:val="006040BA"/>
    <w:rsid w:val="006117AD"/>
    <w:rsid w:val="006448B8"/>
    <w:rsid w:val="00672C6B"/>
    <w:rsid w:val="00691442"/>
    <w:rsid w:val="00693ABD"/>
    <w:rsid w:val="006F32F8"/>
    <w:rsid w:val="00741DF4"/>
    <w:rsid w:val="00743D13"/>
    <w:rsid w:val="00841E8C"/>
    <w:rsid w:val="00856A02"/>
    <w:rsid w:val="0086404F"/>
    <w:rsid w:val="00875F57"/>
    <w:rsid w:val="0088655D"/>
    <w:rsid w:val="008A1C69"/>
    <w:rsid w:val="008A24E8"/>
    <w:rsid w:val="008D5FF9"/>
    <w:rsid w:val="009153EA"/>
    <w:rsid w:val="00970880"/>
    <w:rsid w:val="00971C13"/>
    <w:rsid w:val="009D7A8E"/>
    <w:rsid w:val="009E707C"/>
    <w:rsid w:val="00A6354E"/>
    <w:rsid w:val="00A7123A"/>
    <w:rsid w:val="00AE3828"/>
    <w:rsid w:val="00B2492C"/>
    <w:rsid w:val="00B86DB3"/>
    <w:rsid w:val="00B92616"/>
    <w:rsid w:val="00C5521B"/>
    <w:rsid w:val="00C86C87"/>
    <w:rsid w:val="00CB1F78"/>
    <w:rsid w:val="00CE2374"/>
    <w:rsid w:val="00D16AE6"/>
    <w:rsid w:val="00D23930"/>
    <w:rsid w:val="00D32F31"/>
    <w:rsid w:val="00D653B3"/>
    <w:rsid w:val="00DA06DD"/>
    <w:rsid w:val="00DE7D8C"/>
    <w:rsid w:val="00E11DC7"/>
    <w:rsid w:val="00EB2DF8"/>
    <w:rsid w:val="00EB7A22"/>
    <w:rsid w:val="00EE75D0"/>
    <w:rsid w:val="00F12793"/>
    <w:rsid w:val="00F1781B"/>
    <w:rsid w:val="00F2174D"/>
    <w:rsid w:val="00F42CB3"/>
    <w:rsid w:val="00F8168E"/>
    <w:rsid w:val="00F828E6"/>
    <w:rsid w:val="00F9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A4A25"/>
  <w15:docId w15:val="{F1C01253-41E5-4575-93A7-48D365D9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A7D"/>
    <w:pPr>
      <w:tabs>
        <w:tab w:val="center" w:pos="4680"/>
        <w:tab w:val="right" w:pos="9360"/>
      </w:tabs>
    </w:pPr>
  </w:style>
  <w:style w:type="character" w:customStyle="1" w:styleId="HeaderChar">
    <w:name w:val="Header Char"/>
    <w:basedOn w:val="DefaultParagraphFont"/>
    <w:link w:val="Header"/>
    <w:rsid w:val="00310A7D"/>
    <w:rPr>
      <w:sz w:val="24"/>
      <w:szCs w:val="24"/>
    </w:rPr>
  </w:style>
  <w:style w:type="paragraph" w:styleId="Footer">
    <w:name w:val="footer"/>
    <w:basedOn w:val="Normal"/>
    <w:link w:val="FooterChar"/>
    <w:rsid w:val="00310A7D"/>
    <w:pPr>
      <w:tabs>
        <w:tab w:val="center" w:pos="4680"/>
        <w:tab w:val="right" w:pos="9360"/>
      </w:tabs>
    </w:pPr>
  </w:style>
  <w:style w:type="character" w:customStyle="1" w:styleId="FooterChar">
    <w:name w:val="Footer Char"/>
    <w:basedOn w:val="DefaultParagraphFont"/>
    <w:link w:val="Footer"/>
    <w:rsid w:val="00310A7D"/>
    <w:rPr>
      <w:sz w:val="24"/>
      <w:szCs w:val="24"/>
    </w:rPr>
  </w:style>
  <w:style w:type="character" w:styleId="Hyperlink">
    <w:name w:val="Hyperlink"/>
    <w:rsid w:val="00310A7D"/>
    <w:rPr>
      <w:color w:val="0000FF"/>
      <w:u w:val="single"/>
    </w:rPr>
  </w:style>
  <w:style w:type="character" w:customStyle="1" w:styleId="adr">
    <w:name w:val="adr"/>
    <w:basedOn w:val="DefaultParagraphFont"/>
    <w:rsid w:val="00015A7C"/>
  </w:style>
  <w:style w:type="character" w:styleId="Strong">
    <w:name w:val="Strong"/>
    <w:basedOn w:val="DefaultParagraphFont"/>
    <w:uiPriority w:val="22"/>
    <w:qFormat/>
    <w:rsid w:val="00015A7C"/>
    <w:rPr>
      <w:b/>
      <w:bCs/>
    </w:rPr>
  </w:style>
  <w:style w:type="paragraph" w:styleId="NormalWeb">
    <w:name w:val="Normal (Web)"/>
    <w:basedOn w:val="Normal"/>
    <w:uiPriority w:val="99"/>
    <w:semiHidden/>
    <w:unhideWhenUsed/>
    <w:rsid w:val="00015A7C"/>
    <w:pPr>
      <w:spacing w:before="100" w:beforeAutospacing="1" w:after="100" w:afterAutospacing="1"/>
    </w:pPr>
  </w:style>
  <w:style w:type="character" w:styleId="UnresolvedMention">
    <w:name w:val="Unresolved Mention"/>
    <w:basedOn w:val="DefaultParagraphFont"/>
    <w:uiPriority w:val="99"/>
    <w:semiHidden/>
    <w:unhideWhenUsed/>
    <w:rsid w:val="0097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7068">
      <w:bodyDiv w:val="1"/>
      <w:marLeft w:val="0"/>
      <w:marRight w:val="0"/>
      <w:marTop w:val="0"/>
      <w:marBottom w:val="0"/>
      <w:divBdr>
        <w:top w:val="none" w:sz="0" w:space="0" w:color="auto"/>
        <w:left w:val="none" w:sz="0" w:space="0" w:color="auto"/>
        <w:bottom w:val="none" w:sz="0" w:space="0" w:color="auto"/>
        <w:right w:val="none" w:sz="0" w:space="0" w:color="auto"/>
      </w:divBdr>
      <w:divsChild>
        <w:div w:id="113326564">
          <w:marLeft w:val="120"/>
          <w:marRight w:val="120"/>
          <w:marTop w:val="0"/>
          <w:marBottom w:val="0"/>
          <w:divBdr>
            <w:top w:val="single" w:sz="6" w:space="0" w:color="CCCCCC"/>
            <w:left w:val="single" w:sz="6" w:space="0" w:color="CCCCCC"/>
            <w:bottom w:val="single" w:sz="6" w:space="0" w:color="CCCCCC"/>
            <w:right w:val="single" w:sz="6" w:space="0" w:color="CCCCCC"/>
          </w:divBdr>
        </w:div>
        <w:div w:id="1858225527">
          <w:marLeft w:val="0"/>
          <w:marRight w:val="0"/>
          <w:marTop w:val="0"/>
          <w:marBottom w:val="0"/>
          <w:divBdr>
            <w:top w:val="none" w:sz="0" w:space="0" w:color="auto"/>
            <w:left w:val="none" w:sz="0" w:space="0" w:color="auto"/>
            <w:bottom w:val="none" w:sz="0" w:space="0" w:color="auto"/>
            <w:right w:val="none" w:sz="0" w:space="0" w:color="auto"/>
          </w:divBdr>
          <w:divsChild>
            <w:div w:id="93674602">
              <w:marLeft w:val="0"/>
              <w:marRight w:val="0"/>
              <w:marTop w:val="0"/>
              <w:marBottom w:val="0"/>
              <w:divBdr>
                <w:top w:val="none" w:sz="0" w:space="0" w:color="auto"/>
                <w:left w:val="none" w:sz="0" w:space="0" w:color="auto"/>
                <w:bottom w:val="none" w:sz="0" w:space="0" w:color="auto"/>
                <w:right w:val="none" w:sz="0" w:space="0" w:color="auto"/>
              </w:divBdr>
              <w:divsChild>
                <w:div w:id="1551333631">
                  <w:marLeft w:val="0"/>
                  <w:marRight w:val="0"/>
                  <w:marTop w:val="0"/>
                  <w:marBottom w:val="0"/>
                  <w:divBdr>
                    <w:top w:val="none" w:sz="0" w:space="0" w:color="auto"/>
                    <w:left w:val="none" w:sz="0" w:space="0" w:color="auto"/>
                    <w:bottom w:val="none" w:sz="0" w:space="0" w:color="auto"/>
                    <w:right w:val="none" w:sz="0" w:space="0" w:color="auto"/>
                  </w:divBdr>
                  <w:divsChild>
                    <w:div w:id="312410384">
                      <w:marLeft w:val="0"/>
                      <w:marRight w:val="0"/>
                      <w:marTop w:val="0"/>
                      <w:marBottom w:val="0"/>
                      <w:divBdr>
                        <w:top w:val="none" w:sz="0" w:space="0" w:color="auto"/>
                        <w:left w:val="none" w:sz="0" w:space="0" w:color="auto"/>
                        <w:bottom w:val="none" w:sz="0" w:space="0" w:color="auto"/>
                        <w:right w:val="none" w:sz="0" w:space="0" w:color="auto"/>
                      </w:divBdr>
                      <w:divsChild>
                        <w:div w:id="85923562">
                          <w:marLeft w:val="0"/>
                          <w:marRight w:val="0"/>
                          <w:marTop w:val="0"/>
                          <w:marBottom w:val="0"/>
                          <w:divBdr>
                            <w:top w:val="none" w:sz="0" w:space="0" w:color="auto"/>
                            <w:left w:val="none" w:sz="0" w:space="0" w:color="auto"/>
                            <w:bottom w:val="none" w:sz="0" w:space="0" w:color="auto"/>
                            <w:right w:val="none" w:sz="0" w:space="0" w:color="auto"/>
                          </w:divBdr>
                          <w:divsChild>
                            <w:div w:id="80836472">
                              <w:marLeft w:val="0"/>
                              <w:marRight w:val="0"/>
                              <w:marTop w:val="0"/>
                              <w:marBottom w:val="0"/>
                              <w:divBdr>
                                <w:top w:val="none" w:sz="0" w:space="0" w:color="auto"/>
                                <w:left w:val="none" w:sz="0" w:space="0" w:color="auto"/>
                                <w:bottom w:val="none" w:sz="0" w:space="0" w:color="auto"/>
                                <w:right w:val="none" w:sz="0" w:space="0" w:color="auto"/>
                              </w:divBdr>
                            </w:div>
                            <w:div w:id="662977780">
                              <w:marLeft w:val="0"/>
                              <w:marRight w:val="0"/>
                              <w:marTop w:val="0"/>
                              <w:marBottom w:val="0"/>
                              <w:divBdr>
                                <w:top w:val="none" w:sz="0" w:space="0" w:color="auto"/>
                                <w:left w:val="none" w:sz="0" w:space="0" w:color="auto"/>
                                <w:bottom w:val="none" w:sz="0" w:space="0" w:color="auto"/>
                                <w:right w:val="none" w:sz="0" w:space="0" w:color="auto"/>
                              </w:divBdr>
                              <w:divsChild>
                                <w:div w:id="1800109171">
                                  <w:marLeft w:val="0"/>
                                  <w:marRight w:val="0"/>
                                  <w:marTop w:val="0"/>
                                  <w:marBottom w:val="0"/>
                                  <w:divBdr>
                                    <w:top w:val="none" w:sz="0" w:space="0" w:color="auto"/>
                                    <w:left w:val="none" w:sz="0" w:space="0" w:color="auto"/>
                                    <w:bottom w:val="none" w:sz="0" w:space="0" w:color="auto"/>
                                    <w:right w:val="none" w:sz="0" w:space="0" w:color="auto"/>
                                  </w:divBdr>
                                </w:div>
                                <w:div w:id="1893996994">
                                  <w:marLeft w:val="0"/>
                                  <w:marRight w:val="0"/>
                                  <w:marTop w:val="0"/>
                                  <w:marBottom w:val="0"/>
                                  <w:divBdr>
                                    <w:top w:val="none" w:sz="0" w:space="0" w:color="auto"/>
                                    <w:left w:val="none" w:sz="0" w:space="0" w:color="auto"/>
                                    <w:bottom w:val="none" w:sz="0" w:space="0" w:color="auto"/>
                                    <w:right w:val="none" w:sz="0" w:space="0" w:color="auto"/>
                                  </w:divBdr>
                                </w:div>
                                <w:div w:id="1222792041">
                                  <w:marLeft w:val="0"/>
                                  <w:marRight w:val="0"/>
                                  <w:marTop w:val="0"/>
                                  <w:marBottom w:val="0"/>
                                  <w:divBdr>
                                    <w:top w:val="none" w:sz="0" w:space="0" w:color="auto"/>
                                    <w:left w:val="none" w:sz="0" w:space="0" w:color="auto"/>
                                    <w:bottom w:val="none" w:sz="0" w:space="0" w:color="auto"/>
                                    <w:right w:val="none" w:sz="0" w:space="0" w:color="auto"/>
                                  </w:divBdr>
                                </w:div>
                                <w:div w:id="1714310117">
                                  <w:marLeft w:val="0"/>
                                  <w:marRight w:val="0"/>
                                  <w:marTop w:val="0"/>
                                  <w:marBottom w:val="0"/>
                                  <w:divBdr>
                                    <w:top w:val="none" w:sz="0" w:space="0" w:color="auto"/>
                                    <w:left w:val="none" w:sz="0" w:space="0" w:color="auto"/>
                                    <w:bottom w:val="none" w:sz="0" w:space="0" w:color="auto"/>
                                    <w:right w:val="none" w:sz="0" w:space="0" w:color="auto"/>
                                  </w:divBdr>
                                  <w:divsChild>
                                    <w:div w:id="1965309091">
                                      <w:marLeft w:val="0"/>
                                      <w:marRight w:val="0"/>
                                      <w:marTop w:val="0"/>
                                      <w:marBottom w:val="0"/>
                                      <w:divBdr>
                                        <w:top w:val="none" w:sz="0" w:space="0" w:color="auto"/>
                                        <w:left w:val="none" w:sz="0" w:space="0" w:color="auto"/>
                                        <w:bottom w:val="none" w:sz="0" w:space="0" w:color="auto"/>
                                        <w:right w:val="none" w:sz="0" w:space="0" w:color="auto"/>
                                      </w:divBdr>
                                      <w:divsChild>
                                        <w:div w:id="1879583613">
                                          <w:marLeft w:val="0"/>
                                          <w:marRight w:val="0"/>
                                          <w:marTop w:val="0"/>
                                          <w:marBottom w:val="0"/>
                                          <w:divBdr>
                                            <w:top w:val="none" w:sz="0" w:space="0" w:color="auto"/>
                                            <w:left w:val="none" w:sz="0" w:space="0" w:color="auto"/>
                                            <w:bottom w:val="none" w:sz="0" w:space="0" w:color="auto"/>
                                            <w:right w:val="none" w:sz="0" w:space="0" w:color="auto"/>
                                          </w:divBdr>
                                          <w:divsChild>
                                            <w:div w:id="829256301">
                                              <w:marLeft w:val="0"/>
                                              <w:marRight w:val="0"/>
                                              <w:marTop w:val="120"/>
                                              <w:marBottom w:val="0"/>
                                              <w:divBdr>
                                                <w:top w:val="none" w:sz="0" w:space="0" w:color="auto"/>
                                                <w:left w:val="none" w:sz="0" w:space="0" w:color="auto"/>
                                                <w:bottom w:val="none" w:sz="0" w:space="0" w:color="auto"/>
                                                <w:right w:val="none" w:sz="0" w:space="0" w:color="auto"/>
                                              </w:divBdr>
                                              <w:divsChild>
                                                <w:div w:id="2121606915">
                                                  <w:marLeft w:val="0"/>
                                                  <w:marRight w:val="0"/>
                                                  <w:marTop w:val="0"/>
                                                  <w:marBottom w:val="0"/>
                                                  <w:divBdr>
                                                    <w:top w:val="none" w:sz="0" w:space="0" w:color="auto"/>
                                                    <w:left w:val="none" w:sz="0" w:space="0" w:color="auto"/>
                                                    <w:bottom w:val="none" w:sz="0" w:space="0" w:color="auto"/>
                                                    <w:right w:val="none" w:sz="0" w:space="0" w:color="auto"/>
                                                  </w:divBdr>
                                                  <w:divsChild>
                                                    <w:div w:id="1612544102">
                                                      <w:marLeft w:val="0"/>
                                                      <w:marRight w:val="0"/>
                                                      <w:marTop w:val="0"/>
                                                      <w:marBottom w:val="0"/>
                                                      <w:divBdr>
                                                        <w:top w:val="none" w:sz="0" w:space="0" w:color="auto"/>
                                                        <w:left w:val="none" w:sz="0" w:space="0" w:color="auto"/>
                                                        <w:bottom w:val="none" w:sz="0" w:space="0" w:color="auto"/>
                                                        <w:right w:val="none" w:sz="0" w:space="0" w:color="auto"/>
                                                      </w:divBdr>
                                                      <w:divsChild>
                                                        <w:div w:id="511993742">
                                                          <w:marLeft w:val="0"/>
                                                          <w:marRight w:val="0"/>
                                                          <w:marTop w:val="0"/>
                                                          <w:marBottom w:val="0"/>
                                                          <w:divBdr>
                                                            <w:top w:val="none" w:sz="0" w:space="0" w:color="auto"/>
                                                            <w:left w:val="none" w:sz="0" w:space="0" w:color="auto"/>
                                                            <w:bottom w:val="none" w:sz="0" w:space="0" w:color="auto"/>
                                                            <w:right w:val="none" w:sz="0" w:space="0" w:color="auto"/>
                                                          </w:divBdr>
                                                          <w:divsChild>
                                                            <w:div w:id="15472309">
                                                              <w:marLeft w:val="0"/>
                                                              <w:marRight w:val="0"/>
                                                              <w:marTop w:val="0"/>
                                                              <w:marBottom w:val="0"/>
                                                              <w:divBdr>
                                                                <w:top w:val="none" w:sz="0" w:space="0" w:color="auto"/>
                                                                <w:left w:val="none" w:sz="0" w:space="0" w:color="auto"/>
                                                                <w:bottom w:val="none" w:sz="0" w:space="0" w:color="auto"/>
                                                                <w:right w:val="none" w:sz="0" w:space="0" w:color="auto"/>
                                                              </w:divBdr>
                                                              <w:divsChild>
                                                                <w:div w:id="12518180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36416316">
                                                                      <w:marLeft w:val="0"/>
                                                                      <w:marRight w:val="0"/>
                                                                      <w:marTop w:val="0"/>
                                                                      <w:marBottom w:val="0"/>
                                                                      <w:divBdr>
                                                                        <w:top w:val="none" w:sz="0" w:space="0" w:color="auto"/>
                                                                        <w:left w:val="none" w:sz="0" w:space="0" w:color="auto"/>
                                                                        <w:bottom w:val="none" w:sz="0" w:space="0" w:color="auto"/>
                                                                        <w:right w:val="none" w:sz="0" w:space="0" w:color="auto"/>
                                                                      </w:divBdr>
                                                                      <w:divsChild>
                                                                        <w:div w:id="194688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34547">
                                                                              <w:marLeft w:val="0"/>
                                                                              <w:marRight w:val="0"/>
                                                                              <w:marTop w:val="0"/>
                                                                              <w:marBottom w:val="0"/>
                                                                              <w:divBdr>
                                                                                <w:top w:val="none" w:sz="0" w:space="0" w:color="auto"/>
                                                                                <w:left w:val="none" w:sz="0" w:space="0" w:color="auto"/>
                                                                                <w:bottom w:val="none" w:sz="0" w:space="0" w:color="auto"/>
                                                                                <w:right w:val="none" w:sz="0" w:space="0" w:color="auto"/>
                                                                              </w:divBdr>
                                                                              <w:divsChild>
                                                                                <w:div w:id="1288512482">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872037083">
                                                                                      <w:marLeft w:val="0"/>
                                                                                      <w:marRight w:val="0"/>
                                                                                      <w:marTop w:val="0"/>
                                                                                      <w:marBottom w:val="0"/>
                                                                                      <w:divBdr>
                                                                                        <w:top w:val="none" w:sz="0" w:space="0" w:color="auto"/>
                                                                                        <w:left w:val="none" w:sz="0" w:space="0" w:color="auto"/>
                                                                                        <w:bottom w:val="none" w:sz="0" w:space="0" w:color="auto"/>
                                                                                        <w:right w:val="none" w:sz="0" w:space="0" w:color="auto"/>
                                                                                      </w:divBdr>
                                                                                      <w:divsChild>
                                                                                        <w:div w:id="1406294949">
                                                                                          <w:marLeft w:val="0"/>
                                                                                          <w:marRight w:val="0"/>
                                                                                          <w:marTop w:val="0"/>
                                                                                          <w:marBottom w:val="0"/>
                                                                                          <w:divBdr>
                                                                                            <w:top w:val="none" w:sz="0" w:space="0" w:color="auto"/>
                                                                                            <w:left w:val="none" w:sz="0" w:space="0" w:color="auto"/>
                                                                                            <w:bottom w:val="none" w:sz="0" w:space="0" w:color="auto"/>
                                                                                            <w:right w:val="none" w:sz="0" w:space="0" w:color="auto"/>
                                                                                          </w:divBdr>
                                                                                          <w:divsChild>
                                                                                            <w:div w:id="2057507713">
                                                                                              <w:marLeft w:val="0"/>
                                                                                              <w:marRight w:val="0"/>
                                                                                              <w:marTop w:val="0"/>
                                                                                              <w:marBottom w:val="0"/>
                                                                                              <w:divBdr>
                                                                                                <w:top w:val="single" w:sz="8" w:space="3" w:color="E1E1E1"/>
                                                                                                <w:left w:val="none" w:sz="0" w:space="0" w:color="auto"/>
                                                                                                <w:bottom w:val="none" w:sz="0" w:space="0" w:color="auto"/>
                                                                                                <w:right w:val="none" w:sz="0" w:space="0" w:color="auto"/>
                                                                                              </w:divBdr>
                                                                                            </w:div>
                                                                                          </w:divsChild>
                                                                                        </w:div>
                                                                                        <w:div w:id="1743675260">
                                                                                          <w:marLeft w:val="0"/>
                                                                                          <w:marRight w:val="0"/>
                                                                                          <w:marTop w:val="0"/>
                                                                                          <w:marBottom w:val="0"/>
                                                                                          <w:divBdr>
                                                                                            <w:top w:val="none" w:sz="0" w:space="0" w:color="auto"/>
                                                                                            <w:left w:val="none" w:sz="0" w:space="0" w:color="auto"/>
                                                                                            <w:bottom w:val="none" w:sz="0" w:space="0" w:color="auto"/>
                                                                                            <w:right w:val="none" w:sz="0" w:space="0" w:color="auto"/>
                                                                                          </w:divBdr>
                                                                                        </w:div>
                                                                                        <w:div w:id="1144394187">
                                                                                          <w:marLeft w:val="0"/>
                                                                                          <w:marRight w:val="0"/>
                                                                                          <w:marTop w:val="0"/>
                                                                                          <w:marBottom w:val="0"/>
                                                                                          <w:divBdr>
                                                                                            <w:top w:val="none" w:sz="0" w:space="0" w:color="auto"/>
                                                                                            <w:left w:val="none" w:sz="0" w:space="0" w:color="auto"/>
                                                                                            <w:bottom w:val="none" w:sz="0" w:space="0" w:color="auto"/>
                                                                                            <w:right w:val="none" w:sz="0" w:space="0" w:color="auto"/>
                                                                                          </w:divBdr>
                                                                                        </w:div>
                                                                                        <w:div w:id="603341092">
                                                                                          <w:marLeft w:val="0"/>
                                                                                          <w:marRight w:val="0"/>
                                                                                          <w:marTop w:val="0"/>
                                                                                          <w:marBottom w:val="0"/>
                                                                                          <w:divBdr>
                                                                                            <w:top w:val="none" w:sz="0" w:space="0" w:color="auto"/>
                                                                                            <w:left w:val="none" w:sz="0" w:space="0" w:color="auto"/>
                                                                                            <w:bottom w:val="none" w:sz="0" w:space="0" w:color="auto"/>
                                                                                            <w:right w:val="none" w:sz="0" w:space="0" w:color="auto"/>
                                                                                          </w:divBdr>
                                                                                        </w:div>
                                                                                        <w:div w:id="649872371">
                                                                                          <w:marLeft w:val="0"/>
                                                                                          <w:marRight w:val="0"/>
                                                                                          <w:marTop w:val="0"/>
                                                                                          <w:marBottom w:val="0"/>
                                                                                          <w:divBdr>
                                                                                            <w:top w:val="none" w:sz="0" w:space="0" w:color="auto"/>
                                                                                            <w:left w:val="none" w:sz="0" w:space="0" w:color="auto"/>
                                                                                            <w:bottom w:val="none" w:sz="0" w:space="0" w:color="auto"/>
                                                                                            <w:right w:val="none" w:sz="0" w:space="0" w:color="auto"/>
                                                                                          </w:divBdr>
                                                                                        </w:div>
                                                                                        <w:div w:id="1737974924">
                                                                                          <w:marLeft w:val="0"/>
                                                                                          <w:marRight w:val="0"/>
                                                                                          <w:marTop w:val="0"/>
                                                                                          <w:marBottom w:val="0"/>
                                                                                          <w:divBdr>
                                                                                            <w:top w:val="none" w:sz="0" w:space="0" w:color="auto"/>
                                                                                            <w:left w:val="none" w:sz="0" w:space="0" w:color="auto"/>
                                                                                            <w:bottom w:val="none" w:sz="0" w:space="0" w:color="auto"/>
                                                                                            <w:right w:val="none" w:sz="0" w:space="0" w:color="auto"/>
                                                                                          </w:divBdr>
                                                                                        </w:div>
                                                                                        <w:div w:id="275989767">
                                                                                          <w:marLeft w:val="0"/>
                                                                                          <w:marRight w:val="0"/>
                                                                                          <w:marTop w:val="0"/>
                                                                                          <w:marBottom w:val="0"/>
                                                                                          <w:divBdr>
                                                                                            <w:top w:val="none" w:sz="0" w:space="0" w:color="auto"/>
                                                                                            <w:left w:val="none" w:sz="0" w:space="0" w:color="auto"/>
                                                                                            <w:bottom w:val="none" w:sz="0" w:space="0" w:color="auto"/>
                                                                                            <w:right w:val="none" w:sz="0" w:space="0" w:color="auto"/>
                                                                                          </w:divBdr>
                                                                                        </w:div>
                                                                                        <w:div w:id="1242638137">
                                                                                          <w:marLeft w:val="0"/>
                                                                                          <w:marRight w:val="0"/>
                                                                                          <w:marTop w:val="0"/>
                                                                                          <w:marBottom w:val="0"/>
                                                                                          <w:divBdr>
                                                                                            <w:top w:val="none" w:sz="0" w:space="0" w:color="auto"/>
                                                                                            <w:left w:val="none" w:sz="0" w:space="0" w:color="auto"/>
                                                                                            <w:bottom w:val="none" w:sz="0" w:space="0" w:color="auto"/>
                                                                                            <w:right w:val="none" w:sz="0" w:space="0" w:color="auto"/>
                                                                                          </w:divBdr>
                                                                                        </w:div>
                                                                                        <w:div w:id="1120800422">
                                                                                          <w:marLeft w:val="0"/>
                                                                                          <w:marRight w:val="0"/>
                                                                                          <w:marTop w:val="0"/>
                                                                                          <w:marBottom w:val="0"/>
                                                                                          <w:divBdr>
                                                                                            <w:top w:val="none" w:sz="0" w:space="0" w:color="auto"/>
                                                                                            <w:left w:val="none" w:sz="0" w:space="0" w:color="auto"/>
                                                                                            <w:bottom w:val="none" w:sz="0" w:space="0" w:color="auto"/>
                                                                                            <w:right w:val="none" w:sz="0" w:space="0" w:color="auto"/>
                                                                                          </w:divBdr>
                                                                                        </w:div>
                                                                                        <w:div w:id="1900704799">
                                                                                          <w:marLeft w:val="0"/>
                                                                                          <w:marRight w:val="0"/>
                                                                                          <w:marTop w:val="0"/>
                                                                                          <w:marBottom w:val="0"/>
                                                                                          <w:divBdr>
                                                                                            <w:top w:val="none" w:sz="0" w:space="0" w:color="auto"/>
                                                                                            <w:left w:val="none" w:sz="0" w:space="0" w:color="auto"/>
                                                                                            <w:bottom w:val="none" w:sz="0" w:space="0" w:color="auto"/>
                                                                                            <w:right w:val="none" w:sz="0" w:space="0" w:color="auto"/>
                                                                                          </w:divBdr>
                                                                                        </w:div>
                                                                                        <w:div w:id="1789424221">
                                                                                          <w:marLeft w:val="0"/>
                                                                                          <w:marRight w:val="0"/>
                                                                                          <w:marTop w:val="0"/>
                                                                                          <w:marBottom w:val="0"/>
                                                                                          <w:divBdr>
                                                                                            <w:top w:val="none" w:sz="0" w:space="0" w:color="auto"/>
                                                                                            <w:left w:val="none" w:sz="0" w:space="0" w:color="auto"/>
                                                                                            <w:bottom w:val="none" w:sz="0" w:space="0" w:color="auto"/>
                                                                                            <w:right w:val="none" w:sz="0" w:space="0" w:color="auto"/>
                                                                                          </w:divBdr>
                                                                                        </w:div>
                                                                                        <w:div w:id="317535355">
                                                                                          <w:marLeft w:val="0"/>
                                                                                          <w:marRight w:val="0"/>
                                                                                          <w:marTop w:val="0"/>
                                                                                          <w:marBottom w:val="0"/>
                                                                                          <w:divBdr>
                                                                                            <w:top w:val="none" w:sz="0" w:space="0" w:color="auto"/>
                                                                                            <w:left w:val="none" w:sz="0" w:space="0" w:color="auto"/>
                                                                                            <w:bottom w:val="none" w:sz="0" w:space="0" w:color="auto"/>
                                                                                            <w:right w:val="none" w:sz="0" w:space="0" w:color="auto"/>
                                                                                          </w:divBdr>
                                                                                        </w:div>
                                                                                        <w:div w:id="1768042679">
                                                                                          <w:marLeft w:val="0"/>
                                                                                          <w:marRight w:val="0"/>
                                                                                          <w:marTop w:val="0"/>
                                                                                          <w:marBottom w:val="0"/>
                                                                                          <w:divBdr>
                                                                                            <w:top w:val="none" w:sz="0" w:space="0" w:color="auto"/>
                                                                                            <w:left w:val="none" w:sz="0" w:space="0" w:color="auto"/>
                                                                                            <w:bottom w:val="none" w:sz="0" w:space="0" w:color="auto"/>
                                                                                            <w:right w:val="none" w:sz="0" w:space="0" w:color="auto"/>
                                                                                          </w:divBdr>
                                                                                        </w:div>
                                                                                        <w:div w:id="1518545008">
                                                                                          <w:marLeft w:val="0"/>
                                                                                          <w:marRight w:val="0"/>
                                                                                          <w:marTop w:val="0"/>
                                                                                          <w:marBottom w:val="0"/>
                                                                                          <w:divBdr>
                                                                                            <w:top w:val="none" w:sz="0" w:space="0" w:color="auto"/>
                                                                                            <w:left w:val="none" w:sz="0" w:space="0" w:color="auto"/>
                                                                                            <w:bottom w:val="none" w:sz="0" w:space="0" w:color="auto"/>
                                                                                            <w:right w:val="none" w:sz="0" w:space="0" w:color="auto"/>
                                                                                          </w:divBdr>
                                                                                          <w:divsChild>
                                                                                            <w:div w:id="1969897058">
                                                                                              <w:marLeft w:val="0"/>
                                                                                              <w:marRight w:val="0"/>
                                                                                              <w:marTop w:val="0"/>
                                                                                              <w:marBottom w:val="0"/>
                                                                                              <w:divBdr>
                                                                                                <w:top w:val="none" w:sz="0" w:space="0" w:color="auto"/>
                                                                                                <w:left w:val="none" w:sz="0" w:space="0" w:color="auto"/>
                                                                                                <w:bottom w:val="none" w:sz="0" w:space="0" w:color="auto"/>
                                                                                                <w:right w:val="none" w:sz="0" w:space="0" w:color="auto"/>
                                                                                              </w:divBdr>
                                                                                              <w:divsChild>
                                                                                                <w:div w:id="1774397769">
                                                                                                  <w:marLeft w:val="0"/>
                                                                                                  <w:marRight w:val="0"/>
                                                                                                  <w:marTop w:val="0"/>
                                                                                                  <w:marBottom w:val="0"/>
                                                                                                  <w:divBdr>
                                                                                                    <w:top w:val="none" w:sz="0" w:space="0" w:color="auto"/>
                                                                                                    <w:left w:val="none" w:sz="0" w:space="0" w:color="auto"/>
                                                                                                    <w:bottom w:val="none" w:sz="0" w:space="0" w:color="auto"/>
                                                                                                    <w:right w:val="none" w:sz="0" w:space="0" w:color="auto"/>
                                                                                                  </w:divBdr>
                                                                                                  <w:divsChild>
                                                                                                    <w:div w:id="2050059701">
                                                                                                      <w:marLeft w:val="0"/>
                                                                                                      <w:marRight w:val="0"/>
                                                                                                      <w:marTop w:val="0"/>
                                                                                                      <w:marBottom w:val="0"/>
                                                                                                      <w:divBdr>
                                                                                                        <w:top w:val="none" w:sz="0" w:space="0" w:color="auto"/>
                                                                                                        <w:left w:val="none" w:sz="0" w:space="0" w:color="auto"/>
                                                                                                        <w:bottom w:val="none" w:sz="0" w:space="0" w:color="auto"/>
                                                                                                        <w:right w:val="none" w:sz="0" w:space="0" w:color="auto"/>
                                                                                                      </w:divBdr>
                                                                                                    </w:div>
                                                                                                    <w:div w:id="1886602678">
                                                                                                      <w:marLeft w:val="0"/>
                                                                                                      <w:marRight w:val="0"/>
                                                                                                      <w:marTop w:val="0"/>
                                                                                                      <w:marBottom w:val="0"/>
                                                                                                      <w:divBdr>
                                                                                                        <w:top w:val="none" w:sz="0" w:space="0" w:color="auto"/>
                                                                                                        <w:left w:val="none" w:sz="0" w:space="0" w:color="auto"/>
                                                                                                        <w:bottom w:val="none" w:sz="0" w:space="0" w:color="auto"/>
                                                                                                        <w:right w:val="none" w:sz="0" w:space="0" w:color="auto"/>
                                                                                                      </w:divBdr>
                                                                                                    </w:div>
                                                                                                    <w:div w:id="1954238888">
                                                                                                      <w:marLeft w:val="0"/>
                                                                                                      <w:marRight w:val="0"/>
                                                                                                      <w:marTop w:val="0"/>
                                                                                                      <w:marBottom w:val="0"/>
                                                                                                      <w:divBdr>
                                                                                                        <w:top w:val="none" w:sz="0" w:space="0" w:color="auto"/>
                                                                                                        <w:left w:val="none" w:sz="0" w:space="0" w:color="auto"/>
                                                                                                        <w:bottom w:val="none" w:sz="0" w:space="0" w:color="auto"/>
                                                                                                        <w:right w:val="none" w:sz="0" w:space="0" w:color="auto"/>
                                                                                                      </w:divBdr>
                                                                                                    </w:div>
                                                                                                    <w:div w:id="1024089025">
                                                                                                      <w:marLeft w:val="0"/>
                                                                                                      <w:marRight w:val="0"/>
                                                                                                      <w:marTop w:val="0"/>
                                                                                                      <w:marBottom w:val="0"/>
                                                                                                      <w:divBdr>
                                                                                                        <w:top w:val="none" w:sz="0" w:space="0" w:color="auto"/>
                                                                                                        <w:left w:val="none" w:sz="0" w:space="0" w:color="auto"/>
                                                                                                        <w:bottom w:val="none" w:sz="0" w:space="0" w:color="auto"/>
                                                                                                        <w:right w:val="none" w:sz="0" w:space="0" w:color="auto"/>
                                                                                                      </w:divBdr>
                                                                                                    </w:div>
                                                                                                    <w:div w:id="486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676029">
                                              <w:marLeft w:val="0"/>
                                              <w:marRight w:val="0"/>
                                              <w:marTop w:val="225"/>
                                              <w:marBottom w:val="225"/>
                                              <w:divBdr>
                                                <w:top w:val="none" w:sz="0" w:space="0" w:color="auto"/>
                                                <w:left w:val="none" w:sz="0" w:space="0" w:color="auto"/>
                                                <w:bottom w:val="none" w:sz="0" w:space="0" w:color="auto"/>
                                                <w:right w:val="none" w:sz="0" w:space="0" w:color="auto"/>
                                              </w:divBdr>
                                              <w:divsChild>
                                                <w:div w:id="1571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stdelegatecarolv@area61af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3plcpnl0359.prod.phx3.secureserver.net:2096/cpsess1640720278/3rdparty/roundcube/?_task=mail&amp;_action=show&amp;_uid=14&amp;_mbox=INBOX.1-Secretary.AWSC.Group+Records+Coordinat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ea61a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Secretary</dc:creator>
  <cp:lastModifiedBy>AFG Secretary</cp:lastModifiedBy>
  <cp:revision>20</cp:revision>
  <dcterms:created xsi:type="dcterms:W3CDTF">2021-04-27T12:44:00Z</dcterms:created>
  <dcterms:modified xsi:type="dcterms:W3CDTF">2021-05-03T19:55:00Z</dcterms:modified>
</cp:coreProperties>
</file>